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0A16D" w14:textId="77777777" w:rsidR="00C0224B" w:rsidRDefault="00C0224B">
      <w:pPr>
        <w:pStyle w:val="Title"/>
      </w:pPr>
    </w:p>
    <w:p w14:paraId="21CD9583" w14:textId="77777777" w:rsidR="00C0224B" w:rsidRDefault="00C0224B">
      <w:pPr>
        <w:pStyle w:val="Title"/>
      </w:pPr>
    </w:p>
    <w:p w14:paraId="66ED7DEE" w14:textId="77777777" w:rsidR="00C0224B" w:rsidRDefault="00C0224B">
      <w:pPr>
        <w:pStyle w:val="Title"/>
      </w:pPr>
    </w:p>
    <w:p w14:paraId="40050E45" w14:textId="77777777" w:rsidR="00C0224B" w:rsidRDefault="00C0224B">
      <w:pPr>
        <w:pStyle w:val="Title"/>
      </w:pPr>
    </w:p>
    <w:p w14:paraId="1D013BBE" w14:textId="77777777" w:rsidR="00C0224B" w:rsidRDefault="00C0224B">
      <w:pPr>
        <w:pStyle w:val="Title"/>
      </w:pPr>
    </w:p>
    <w:p w14:paraId="535DB739" w14:textId="77777777" w:rsidR="00C0224B" w:rsidRPr="00775C7E" w:rsidRDefault="00775C7E">
      <w:pPr>
        <w:pStyle w:val="Title"/>
        <w:rPr>
          <w:rFonts w:ascii="Times New Roman" w:hAnsi="Times New Roman"/>
          <w:sz w:val="44"/>
        </w:rPr>
      </w:pPr>
      <w:r w:rsidRPr="00775C7E">
        <w:rPr>
          <w:rFonts w:ascii="Times New Roman" w:hAnsi="Times New Roman"/>
          <w:sz w:val="44"/>
        </w:rPr>
        <w:t>Connection</w:t>
      </w:r>
      <w:r w:rsidR="00C0224B" w:rsidRPr="00775C7E">
        <w:rPr>
          <w:rFonts w:ascii="Times New Roman" w:hAnsi="Times New Roman"/>
          <w:sz w:val="44"/>
        </w:rPr>
        <w:t xml:space="preserve"> Impact </w:t>
      </w:r>
      <w:r w:rsidRPr="00775C7E">
        <w:rPr>
          <w:rFonts w:ascii="Times New Roman" w:hAnsi="Times New Roman"/>
          <w:sz w:val="44"/>
        </w:rPr>
        <w:t xml:space="preserve">Assessment </w:t>
      </w:r>
      <w:r w:rsidR="00C0224B" w:rsidRPr="00775C7E">
        <w:rPr>
          <w:rFonts w:ascii="Times New Roman" w:hAnsi="Times New Roman"/>
          <w:sz w:val="44"/>
        </w:rPr>
        <w:t>Study Agreement</w:t>
      </w:r>
    </w:p>
    <w:p w14:paraId="4D4ADF52" w14:textId="77777777" w:rsidR="00C0224B" w:rsidRDefault="00C0224B">
      <w:pPr>
        <w:jc w:val="center"/>
        <w:rPr>
          <w:sz w:val="36"/>
        </w:rPr>
      </w:pPr>
    </w:p>
    <w:p w14:paraId="4C662FEB" w14:textId="77777777" w:rsidR="00C0224B" w:rsidRDefault="00C0224B">
      <w:pPr>
        <w:jc w:val="center"/>
        <w:rPr>
          <w:sz w:val="36"/>
        </w:rPr>
      </w:pPr>
      <w:r>
        <w:rPr>
          <w:sz w:val="36"/>
        </w:rPr>
        <w:t>between</w:t>
      </w:r>
    </w:p>
    <w:p w14:paraId="07493021" w14:textId="77777777" w:rsidR="00C0224B" w:rsidRDefault="00C0224B" w:rsidP="00C0224B">
      <w:pPr>
        <w:jc w:val="center"/>
        <w:rPr>
          <w:sz w:val="36"/>
        </w:rPr>
      </w:pPr>
    </w:p>
    <w:p w14:paraId="1DC808BB" w14:textId="77777777" w:rsidR="00C0224B" w:rsidRDefault="00C0224B" w:rsidP="00C0224B">
      <w:pPr>
        <w:jc w:val="center"/>
        <w:rPr>
          <w:sz w:val="36"/>
        </w:rPr>
      </w:pPr>
    </w:p>
    <w:p w14:paraId="1E039DE4" w14:textId="77777777" w:rsidR="00C0224B" w:rsidRDefault="00E25D4F" w:rsidP="00C0224B">
      <w:pPr>
        <w:pStyle w:val="Heading6"/>
        <w:spacing w:line="360" w:lineRule="auto"/>
      </w:pPr>
      <w:r>
        <w:t>Enova Power Corp</w:t>
      </w:r>
      <w:r w:rsidR="00C0224B">
        <w:t>.</w:t>
      </w:r>
    </w:p>
    <w:p w14:paraId="0BCCF0E6" w14:textId="0FA100DF" w:rsidR="00C0224B" w:rsidRDefault="00CF288B" w:rsidP="00C0224B">
      <w:pPr>
        <w:spacing w:line="360" w:lineRule="auto"/>
        <w:jc w:val="center"/>
        <w:rPr>
          <w:sz w:val="32"/>
        </w:rPr>
      </w:pPr>
      <w:r w:rsidRPr="003A6C82">
        <w:rPr>
          <w:noProof/>
        </w:rPr>
        <w:drawing>
          <wp:inline distT="0" distB="0" distL="0" distR="0" wp14:anchorId="056863C9" wp14:editId="0C5763EC">
            <wp:extent cx="2114550" cy="595734"/>
            <wp:effectExtent l="0" t="0" r="0" b="0"/>
            <wp:docPr id="1" name="Picture 11" descr="Enoa Power Logo" title="Enova P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noa Power Logo" title="Enova Power Logo"/>
                    <pic:cNvPicPr>
                      <a:picLocks noChangeAspect="1"/>
                    </pic:cNvPicPr>
                  </pic:nvPicPr>
                  <pic:blipFill rotWithShape="1">
                    <a:blip r:embed="rId8" cstate="print"/>
                    <a:srcRect t="23156" b="26110"/>
                    <a:stretch/>
                  </pic:blipFill>
                  <pic:spPr bwMode="auto">
                    <a:xfrm>
                      <a:off x="0" y="0"/>
                      <a:ext cx="2114550" cy="595630"/>
                    </a:xfrm>
                    <a:prstGeom prst="rect">
                      <a:avLst/>
                    </a:prstGeom>
                    <a:ln>
                      <a:noFill/>
                    </a:ln>
                  </pic:spPr>
                </pic:pic>
              </a:graphicData>
            </a:graphic>
          </wp:inline>
        </w:drawing>
      </w:r>
    </w:p>
    <w:p w14:paraId="50425C74" w14:textId="77777777" w:rsidR="00C0224B" w:rsidRDefault="003F339E" w:rsidP="00C0224B">
      <w:pPr>
        <w:spacing w:line="360" w:lineRule="auto"/>
        <w:jc w:val="center"/>
        <w:rPr>
          <w:sz w:val="32"/>
        </w:rPr>
      </w:pPr>
      <w:r>
        <w:rPr>
          <w:sz w:val="32"/>
        </w:rPr>
        <w:t>and</w:t>
      </w:r>
    </w:p>
    <w:p w14:paraId="1CE1B120" w14:textId="77777777" w:rsidR="00C0224B" w:rsidRPr="005A00A3" w:rsidRDefault="009E0459" w:rsidP="00C0224B">
      <w:pPr>
        <w:spacing w:line="360" w:lineRule="auto"/>
        <w:jc w:val="center"/>
        <w:rPr>
          <w:sz w:val="32"/>
          <w:szCs w:val="32"/>
        </w:rPr>
      </w:pPr>
      <w:r w:rsidRPr="005A00A3">
        <w:rPr>
          <w:sz w:val="32"/>
          <w:szCs w:val="32"/>
          <w:highlight w:val="yellow"/>
        </w:rPr>
        <w:fldChar w:fldCharType="begin">
          <w:ffData>
            <w:name w:val=""/>
            <w:enabled/>
            <w:calcOnExit w:val="0"/>
            <w:textInput>
              <w:default w:val="(Full Legal Name of the Connection Applicant)"/>
              <w:format w:val="FIRST CAPITAL"/>
            </w:textInput>
          </w:ffData>
        </w:fldChar>
      </w:r>
      <w:r w:rsidRPr="005A00A3">
        <w:rPr>
          <w:sz w:val="32"/>
          <w:szCs w:val="32"/>
          <w:highlight w:val="yellow"/>
        </w:rPr>
        <w:instrText xml:space="preserve"> FORMTEXT </w:instrText>
      </w:r>
      <w:r w:rsidRPr="005A00A3">
        <w:rPr>
          <w:sz w:val="32"/>
          <w:szCs w:val="32"/>
          <w:highlight w:val="yellow"/>
        </w:rPr>
      </w:r>
      <w:r w:rsidRPr="005A00A3">
        <w:rPr>
          <w:sz w:val="32"/>
          <w:szCs w:val="32"/>
          <w:highlight w:val="yellow"/>
        </w:rPr>
        <w:fldChar w:fldCharType="separate"/>
      </w:r>
      <w:r w:rsidRPr="005A00A3">
        <w:rPr>
          <w:noProof/>
          <w:sz w:val="32"/>
          <w:szCs w:val="32"/>
          <w:highlight w:val="yellow"/>
        </w:rPr>
        <w:t>(Full Legal Name of the Connection Applicant)</w:t>
      </w:r>
      <w:r w:rsidRPr="005A00A3">
        <w:rPr>
          <w:sz w:val="32"/>
          <w:szCs w:val="32"/>
          <w:highlight w:val="yellow"/>
        </w:rPr>
        <w:fldChar w:fldCharType="end"/>
      </w:r>
    </w:p>
    <w:p w14:paraId="1954CA15" w14:textId="77777777" w:rsidR="009E0459" w:rsidRDefault="009E0459" w:rsidP="00C0224B">
      <w:pPr>
        <w:spacing w:line="360" w:lineRule="auto"/>
        <w:jc w:val="center"/>
        <w:rPr>
          <w:rFonts w:ascii="Verdana" w:hAnsi="Verdana" w:cs="Arial"/>
          <w:sz w:val="20"/>
        </w:rPr>
      </w:pPr>
    </w:p>
    <w:p w14:paraId="64D9369B" w14:textId="77777777" w:rsidR="009E0459" w:rsidRDefault="009E0459" w:rsidP="00C0224B">
      <w:pPr>
        <w:spacing w:line="360" w:lineRule="auto"/>
        <w:jc w:val="center"/>
        <w:rPr>
          <w:rFonts w:ascii="Verdana" w:hAnsi="Verdana" w:cs="Arial"/>
          <w:sz w:val="20"/>
        </w:rPr>
      </w:pPr>
    </w:p>
    <w:p w14:paraId="7C10D43D" w14:textId="77777777" w:rsidR="009E0459" w:rsidRPr="00CE25CE" w:rsidRDefault="009E0459" w:rsidP="00C0224B">
      <w:pPr>
        <w:spacing w:line="360" w:lineRule="auto"/>
        <w:jc w:val="center"/>
        <w:rPr>
          <w:sz w:val="32"/>
        </w:rPr>
      </w:pPr>
    </w:p>
    <w:p w14:paraId="2CAB12A3" w14:textId="77777777" w:rsidR="00C0224B" w:rsidRPr="005A00A3" w:rsidRDefault="009F25E5" w:rsidP="00C0224B">
      <w:pPr>
        <w:spacing w:line="360" w:lineRule="auto"/>
        <w:jc w:val="center"/>
        <w:rPr>
          <w:sz w:val="32"/>
          <w:szCs w:val="32"/>
        </w:rPr>
      </w:pPr>
      <w:r>
        <w:rPr>
          <w:sz w:val="32"/>
          <w:szCs w:val="32"/>
          <w:highlight w:val="yellow"/>
        </w:rPr>
        <w:fldChar w:fldCharType="begin">
          <w:ffData>
            <w:name w:val=""/>
            <w:enabled/>
            <w:calcOnExit w:val="0"/>
            <w:textInput>
              <w:default w:val="(DG Size)"/>
              <w:format w:val="FIRST CAPITAL"/>
            </w:textInput>
          </w:ffData>
        </w:fldChar>
      </w:r>
      <w:r>
        <w:rPr>
          <w:sz w:val="32"/>
          <w:szCs w:val="32"/>
          <w:highlight w:val="yellow"/>
        </w:rPr>
        <w:instrText xml:space="preserve"> FORMTEXT </w:instrText>
      </w:r>
      <w:r>
        <w:rPr>
          <w:sz w:val="32"/>
          <w:szCs w:val="32"/>
          <w:highlight w:val="yellow"/>
        </w:rPr>
      </w:r>
      <w:r>
        <w:rPr>
          <w:sz w:val="32"/>
          <w:szCs w:val="32"/>
          <w:highlight w:val="yellow"/>
        </w:rPr>
        <w:fldChar w:fldCharType="separate"/>
      </w:r>
      <w:r>
        <w:rPr>
          <w:noProof/>
          <w:sz w:val="32"/>
          <w:szCs w:val="32"/>
          <w:highlight w:val="yellow"/>
        </w:rPr>
        <w:t>(DG Size)</w:t>
      </w:r>
      <w:r>
        <w:rPr>
          <w:sz w:val="32"/>
          <w:szCs w:val="32"/>
          <w:highlight w:val="yellow"/>
        </w:rPr>
        <w:fldChar w:fldCharType="end"/>
      </w:r>
      <w:r w:rsidR="00AE7048" w:rsidRPr="005A00A3">
        <w:rPr>
          <w:sz w:val="32"/>
          <w:szCs w:val="32"/>
        </w:rPr>
        <w:t xml:space="preserve">kW </w:t>
      </w:r>
      <w:r w:rsidR="00AE7048" w:rsidRPr="005A00A3">
        <w:rPr>
          <w:sz w:val="32"/>
          <w:szCs w:val="32"/>
          <w:highlight w:val="yellow"/>
        </w:rPr>
        <w:fldChar w:fldCharType="begin">
          <w:ffData>
            <w:name w:val=""/>
            <w:enabled/>
            <w:calcOnExit w:val="0"/>
            <w:textInput>
              <w:default w:val="(Roofrop Solar PV Project or Ground-Mounted Solar PV Project)"/>
              <w:format w:val="FIRST CAPITAL"/>
            </w:textInput>
          </w:ffData>
        </w:fldChar>
      </w:r>
      <w:r w:rsidR="00AE7048" w:rsidRPr="005A00A3">
        <w:rPr>
          <w:sz w:val="32"/>
          <w:szCs w:val="32"/>
          <w:highlight w:val="yellow"/>
        </w:rPr>
        <w:instrText xml:space="preserve"> FORMTEXT </w:instrText>
      </w:r>
      <w:r w:rsidR="00AE7048" w:rsidRPr="005A00A3">
        <w:rPr>
          <w:sz w:val="32"/>
          <w:szCs w:val="32"/>
          <w:highlight w:val="yellow"/>
        </w:rPr>
      </w:r>
      <w:r w:rsidR="00AE7048" w:rsidRPr="005A00A3">
        <w:rPr>
          <w:sz w:val="32"/>
          <w:szCs w:val="32"/>
          <w:highlight w:val="yellow"/>
        </w:rPr>
        <w:fldChar w:fldCharType="separate"/>
      </w:r>
      <w:r w:rsidR="00AE7048" w:rsidRPr="005A00A3">
        <w:rPr>
          <w:noProof/>
          <w:sz w:val="32"/>
          <w:szCs w:val="32"/>
          <w:highlight w:val="yellow"/>
        </w:rPr>
        <w:t>(Roofrop Solar PV Project or Ground-Mounted Solar PV Project)</w:t>
      </w:r>
      <w:r w:rsidR="00AE7048" w:rsidRPr="005A00A3">
        <w:rPr>
          <w:sz w:val="32"/>
          <w:szCs w:val="32"/>
          <w:highlight w:val="yellow"/>
        </w:rPr>
        <w:fldChar w:fldCharType="end"/>
      </w:r>
      <w:r w:rsidR="00AE7048" w:rsidRPr="005A00A3">
        <w:rPr>
          <w:sz w:val="32"/>
          <w:szCs w:val="32"/>
        </w:rPr>
        <w:t xml:space="preserve"> </w:t>
      </w:r>
    </w:p>
    <w:p w14:paraId="39F6AF0A" w14:textId="77777777" w:rsidR="00BF171C" w:rsidRPr="005A00A3" w:rsidRDefault="004716A7" w:rsidP="00BF171C">
      <w:pPr>
        <w:spacing w:line="360" w:lineRule="auto"/>
        <w:jc w:val="center"/>
        <w:rPr>
          <w:sz w:val="32"/>
          <w:szCs w:val="32"/>
        </w:rPr>
      </w:pPr>
      <w:r w:rsidRPr="005A00A3">
        <w:rPr>
          <w:sz w:val="32"/>
          <w:szCs w:val="32"/>
        </w:rPr>
        <w:t xml:space="preserve">At </w:t>
      </w:r>
      <w:r w:rsidR="009E0459" w:rsidRPr="005A00A3">
        <w:rPr>
          <w:sz w:val="32"/>
          <w:szCs w:val="32"/>
          <w:highlight w:val="yellow"/>
        </w:rPr>
        <w:fldChar w:fldCharType="begin">
          <w:ffData>
            <w:name w:val=""/>
            <w:enabled/>
            <w:calcOnExit w:val="0"/>
            <w:textInput>
              <w:default w:val="(Project Municipal Address)"/>
              <w:format w:val="FIRST CAPITAL"/>
            </w:textInput>
          </w:ffData>
        </w:fldChar>
      </w:r>
      <w:r w:rsidR="009E0459" w:rsidRPr="005A00A3">
        <w:rPr>
          <w:sz w:val="32"/>
          <w:szCs w:val="32"/>
          <w:highlight w:val="yellow"/>
        </w:rPr>
        <w:instrText xml:space="preserve"> FORMTEXT </w:instrText>
      </w:r>
      <w:r w:rsidR="009E0459" w:rsidRPr="005A00A3">
        <w:rPr>
          <w:sz w:val="32"/>
          <w:szCs w:val="32"/>
          <w:highlight w:val="yellow"/>
        </w:rPr>
      </w:r>
      <w:r w:rsidR="009E0459" w:rsidRPr="005A00A3">
        <w:rPr>
          <w:sz w:val="32"/>
          <w:szCs w:val="32"/>
          <w:highlight w:val="yellow"/>
        </w:rPr>
        <w:fldChar w:fldCharType="separate"/>
      </w:r>
      <w:r w:rsidR="009E0459" w:rsidRPr="005A00A3">
        <w:rPr>
          <w:noProof/>
          <w:sz w:val="32"/>
          <w:szCs w:val="32"/>
          <w:highlight w:val="yellow"/>
        </w:rPr>
        <w:t>(Project Municipal Address)</w:t>
      </w:r>
      <w:r w:rsidR="009E0459" w:rsidRPr="005A00A3">
        <w:rPr>
          <w:sz w:val="32"/>
          <w:szCs w:val="32"/>
          <w:highlight w:val="yellow"/>
        </w:rPr>
        <w:fldChar w:fldCharType="end"/>
      </w:r>
    </w:p>
    <w:p w14:paraId="47A5D279" w14:textId="77777777" w:rsidR="00C0224B" w:rsidRPr="005A00A3" w:rsidRDefault="00C0224B" w:rsidP="003F339E">
      <w:pPr>
        <w:spacing w:line="360" w:lineRule="auto"/>
        <w:rPr>
          <w:sz w:val="32"/>
          <w:szCs w:val="32"/>
        </w:rPr>
      </w:pPr>
    </w:p>
    <w:p w14:paraId="3F883C81" w14:textId="77777777" w:rsidR="00C0224B" w:rsidRPr="005A00A3" w:rsidRDefault="00C0224B" w:rsidP="00C0224B">
      <w:pPr>
        <w:spacing w:line="360" w:lineRule="auto"/>
        <w:jc w:val="center"/>
        <w:rPr>
          <w:sz w:val="32"/>
          <w:szCs w:val="32"/>
        </w:rPr>
      </w:pPr>
      <w:r w:rsidRPr="005A00A3">
        <w:rPr>
          <w:sz w:val="32"/>
          <w:szCs w:val="32"/>
        </w:rPr>
        <w:t>Connection to</w:t>
      </w:r>
    </w:p>
    <w:p w14:paraId="688604D1" w14:textId="77777777" w:rsidR="00C0224B" w:rsidRPr="005A00A3" w:rsidRDefault="00132B38" w:rsidP="00C0224B">
      <w:pPr>
        <w:spacing w:line="360" w:lineRule="auto"/>
        <w:jc w:val="center"/>
        <w:rPr>
          <w:caps/>
          <w:sz w:val="32"/>
          <w:szCs w:val="32"/>
          <w:u w:val="single"/>
        </w:rPr>
      </w:pPr>
      <w:r w:rsidRPr="005A00A3">
        <w:rPr>
          <w:sz w:val="32"/>
          <w:szCs w:val="32"/>
        </w:rPr>
        <w:t>The</w:t>
      </w:r>
      <w:r w:rsidR="009E0459" w:rsidRPr="005A00A3">
        <w:rPr>
          <w:sz w:val="32"/>
          <w:szCs w:val="32"/>
        </w:rPr>
        <w:t xml:space="preserve"> </w:t>
      </w:r>
      <w:r w:rsidR="009E0459" w:rsidRPr="005A00A3">
        <w:rPr>
          <w:sz w:val="32"/>
          <w:szCs w:val="32"/>
          <w:highlight w:val="yellow"/>
        </w:rPr>
        <w:fldChar w:fldCharType="begin">
          <w:ffData>
            <w:name w:val=""/>
            <w:enabled/>
            <w:calcOnExit w:val="0"/>
            <w:textInput>
              <w:default w:val="(Feeder Voltage)"/>
              <w:format w:val="FIRST CAPITAL"/>
            </w:textInput>
          </w:ffData>
        </w:fldChar>
      </w:r>
      <w:r w:rsidR="009E0459" w:rsidRPr="005A00A3">
        <w:rPr>
          <w:sz w:val="32"/>
          <w:szCs w:val="32"/>
          <w:highlight w:val="yellow"/>
        </w:rPr>
        <w:instrText xml:space="preserve"> FORMTEXT </w:instrText>
      </w:r>
      <w:r w:rsidR="009E0459" w:rsidRPr="005A00A3">
        <w:rPr>
          <w:sz w:val="32"/>
          <w:szCs w:val="32"/>
          <w:highlight w:val="yellow"/>
        </w:rPr>
      </w:r>
      <w:r w:rsidR="009E0459" w:rsidRPr="005A00A3">
        <w:rPr>
          <w:sz w:val="32"/>
          <w:szCs w:val="32"/>
          <w:highlight w:val="yellow"/>
        </w:rPr>
        <w:fldChar w:fldCharType="separate"/>
      </w:r>
      <w:r w:rsidR="009E0459" w:rsidRPr="005A00A3">
        <w:rPr>
          <w:sz w:val="32"/>
          <w:szCs w:val="32"/>
          <w:highlight w:val="yellow"/>
        </w:rPr>
        <w:t>(Feeder Voltage)</w:t>
      </w:r>
      <w:r w:rsidR="009E0459" w:rsidRPr="005A00A3">
        <w:rPr>
          <w:sz w:val="32"/>
          <w:szCs w:val="32"/>
          <w:highlight w:val="yellow"/>
        </w:rPr>
        <w:fldChar w:fldCharType="end"/>
      </w:r>
      <w:r w:rsidR="005A00A3" w:rsidRPr="005A00A3">
        <w:rPr>
          <w:sz w:val="32"/>
          <w:szCs w:val="32"/>
        </w:rPr>
        <w:t>kV</w:t>
      </w:r>
      <w:r w:rsidR="00C0224B" w:rsidRPr="005A00A3">
        <w:rPr>
          <w:sz w:val="32"/>
          <w:szCs w:val="32"/>
        </w:rPr>
        <w:t xml:space="preserve"> Feeder</w:t>
      </w:r>
      <w:r w:rsidR="002B41DC" w:rsidRPr="005A00A3">
        <w:rPr>
          <w:sz w:val="32"/>
          <w:szCs w:val="32"/>
        </w:rPr>
        <w:t xml:space="preserve"> </w:t>
      </w:r>
      <w:r w:rsidR="009E0459" w:rsidRPr="005A00A3">
        <w:rPr>
          <w:sz w:val="32"/>
          <w:szCs w:val="32"/>
          <w:highlight w:val="yellow"/>
        </w:rPr>
        <w:fldChar w:fldCharType="begin">
          <w:ffData>
            <w:name w:val=""/>
            <w:enabled/>
            <w:calcOnExit w:val="0"/>
            <w:textInput>
              <w:default w:val="(Feeder Name)"/>
              <w:format w:val="FIRST CAPITAL"/>
            </w:textInput>
          </w:ffData>
        </w:fldChar>
      </w:r>
      <w:r w:rsidR="009E0459" w:rsidRPr="005A00A3">
        <w:rPr>
          <w:sz w:val="32"/>
          <w:szCs w:val="32"/>
          <w:highlight w:val="yellow"/>
        </w:rPr>
        <w:instrText xml:space="preserve"> FORMTEXT </w:instrText>
      </w:r>
      <w:r w:rsidR="009E0459" w:rsidRPr="005A00A3">
        <w:rPr>
          <w:sz w:val="32"/>
          <w:szCs w:val="32"/>
          <w:highlight w:val="yellow"/>
        </w:rPr>
      </w:r>
      <w:r w:rsidR="009E0459" w:rsidRPr="005A00A3">
        <w:rPr>
          <w:sz w:val="32"/>
          <w:szCs w:val="32"/>
          <w:highlight w:val="yellow"/>
        </w:rPr>
        <w:fldChar w:fldCharType="separate"/>
      </w:r>
      <w:r w:rsidR="009E0459" w:rsidRPr="005A00A3">
        <w:rPr>
          <w:sz w:val="32"/>
          <w:szCs w:val="32"/>
          <w:highlight w:val="yellow"/>
        </w:rPr>
        <w:t>(Feeder Name)</w:t>
      </w:r>
      <w:r w:rsidR="009E0459" w:rsidRPr="005A00A3">
        <w:rPr>
          <w:sz w:val="32"/>
          <w:szCs w:val="32"/>
          <w:highlight w:val="yellow"/>
        </w:rPr>
        <w:fldChar w:fldCharType="end"/>
      </w:r>
      <w:r w:rsidR="00C0224B" w:rsidRPr="005A00A3">
        <w:rPr>
          <w:sz w:val="32"/>
          <w:szCs w:val="32"/>
        </w:rPr>
        <w:t xml:space="preserve"> </w:t>
      </w:r>
      <w:r w:rsidR="00274061" w:rsidRPr="005A00A3">
        <w:rPr>
          <w:sz w:val="32"/>
          <w:szCs w:val="32"/>
        </w:rPr>
        <w:t xml:space="preserve">from </w:t>
      </w:r>
      <w:r w:rsidR="002B41DC" w:rsidRPr="005A00A3">
        <w:rPr>
          <w:sz w:val="32"/>
          <w:szCs w:val="32"/>
        </w:rPr>
        <w:t>No.</w:t>
      </w:r>
      <w:r w:rsidR="009E0459" w:rsidRPr="005A00A3">
        <w:rPr>
          <w:sz w:val="32"/>
          <w:szCs w:val="32"/>
          <w:highlight w:val="yellow"/>
        </w:rPr>
        <w:t xml:space="preserve"> </w:t>
      </w:r>
      <w:r w:rsidR="009E0459" w:rsidRPr="005A00A3">
        <w:rPr>
          <w:sz w:val="32"/>
          <w:szCs w:val="32"/>
          <w:highlight w:val="yellow"/>
        </w:rPr>
        <w:fldChar w:fldCharType="begin">
          <w:ffData>
            <w:name w:val=""/>
            <w:enabled/>
            <w:calcOnExit w:val="0"/>
            <w:textInput>
              <w:default w:val="(Station Name)"/>
              <w:format w:val="FIRST CAPITAL"/>
            </w:textInput>
          </w:ffData>
        </w:fldChar>
      </w:r>
      <w:r w:rsidR="009E0459" w:rsidRPr="005A00A3">
        <w:rPr>
          <w:sz w:val="32"/>
          <w:szCs w:val="32"/>
          <w:highlight w:val="yellow"/>
        </w:rPr>
        <w:instrText xml:space="preserve"> FORMTEXT </w:instrText>
      </w:r>
      <w:r w:rsidR="009E0459" w:rsidRPr="005A00A3">
        <w:rPr>
          <w:sz w:val="32"/>
          <w:szCs w:val="32"/>
          <w:highlight w:val="yellow"/>
        </w:rPr>
      </w:r>
      <w:r w:rsidR="009E0459" w:rsidRPr="005A00A3">
        <w:rPr>
          <w:sz w:val="32"/>
          <w:szCs w:val="32"/>
          <w:highlight w:val="yellow"/>
        </w:rPr>
        <w:fldChar w:fldCharType="separate"/>
      </w:r>
      <w:r w:rsidR="009E0459" w:rsidRPr="005A00A3">
        <w:rPr>
          <w:noProof/>
          <w:sz w:val="32"/>
          <w:szCs w:val="32"/>
          <w:highlight w:val="yellow"/>
        </w:rPr>
        <w:t>(Station Name)</w:t>
      </w:r>
      <w:r w:rsidR="009E0459" w:rsidRPr="005A00A3">
        <w:rPr>
          <w:sz w:val="32"/>
          <w:szCs w:val="32"/>
          <w:highlight w:val="yellow"/>
        </w:rPr>
        <w:fldChar w:fldCharType="end"/>
      </w:r>
      <w:r w:rsidR="00C0224B" w:rsidRPr="005A00A3">
        <w:rPr>
          <w:sz w:val="32"/>
          <w:szCs w:val="32"/>
        </w:rPr>
        <w:t xml:space="preserve"> </w:t>
      </w:r>
    </w:p>
    <w:p w14:paraId="7873AB9A" w14:textId="77777777" w:rsidR="00C0224B" w:rsidRDefault="00C0224B" w:rsidP="00C0224B">
      <w:pPr>
        <w:pStyle w:val="ORPara"/>
        <w:tabs>
          <w:tab w:val="left" w:pos="2478"/>
        </w:tabs>
        <w:spacing w:after="0"/>
        <w:jc w:val="center"/>
        <w:rPr>
          <w:b/>
          <w:u w:val="single"/>
        </w:rPr>
      </w:pPr>
    </w:p>
    <w:p w14:paraId="088B1F72" w14:textId="77777777" w:rsidR="0056282B" w:rsidRDefault="0056282B" w:rsidP="00C0224B">
      <w:pPr>
        <w:pStyle w:val="ORPara"/>
        <w:tabs>
          <w:tab w:val="left" w:pos="2478"/>
        </w:tabs>
        <w:spacing w:after="0"/>
        <w:jc w:val="center"/>
        <w:rPr>
          <w:b/>
          <w:u w:val="single"/>
        </w:rPr>
      </w:pPr>
    </w:p>
    <w:p w14:paraId="5C420C7D" w14:textId="77777777" w:rsidR="0056282B" w:rsidRDefault="0056282B" w:rsidP="00C0224B">
      <w:pPr>
        <w:pStyle w:val="ORPara"/>
        <w:tabs>
          <w:tab w:val="left" w:pos="2478"/>
        </w:tabs>
        <w:spacing w:after="0"/>
        <w:jc w:val="center"/>
        <w:rPr>
          <w:b/>
          <w:u w:val="single"/>
        </w:rPr>
      </w:pPr>
    </w:p>
    <w:p w14:paraId="6CE5FA77" w14:textId="77777777" w:rsidR="009E0459" w:rsidRDefault="009E0459" w:rsidP="00B2652A">
      <w:pPr>
        <w:pStyle w:val="ORPara"/>
        <w:tabs>
          <w:tab w:val="left" w:pos="2478"/>
        </w:tabs>
        <w:spacing w:after="0"/>
        <w:rPr>
          <w:b/>
          <w:u w:val="single"/>
        </w:rPr>
      </w:pPr>
    </w:p>
    <w:p w14:paraId="4DC68604" w14:textId="77777777" w:rsidR="005A00A3" w:rsidRPr="005A00A3" w:rsidRDefault="00D72EDA" w:rsidP="005A00A3">
      <w:pPr>
        <w:spacing w:line="360" w:lineRule="auto"/>
        <w:rPr>
          <w:b/>
        </w:rPr>
      </w:pPr>
      <w:r w:rsidRPr="00132B38">
        <w:rPr>
          <w:b/>
        </w:rPr>
        <w:t>CIA</w:t>
      </w:r>
      <w:r w:rsidR="00775C7E" w:rsidRPr="00132B38">
        <w:rPr>
          <w:b/>
        </w:rPr>
        <w:t xml:space="preserve"> Study</w:t>
      </w:r>
      <w:r w:rsidR="00C0224B" w:rsidRPr="00132B38">
        <w:rPr>
          <w:b/>
        </w:rPr>
        <w:t xml:space="preserve"> Agreement: </w:t>
      </w:r>
      <w:r w:rsidR="009F25E5">
        <w:rPr>
          <w:b/>
          <w:highlight w:val="yellow"/>
        </w:rPr>
        <w:fldChar w:fldCharType="begin">
          <w:ffData>
            <w:name w:val=""/>
            <w:enabled/>
            <w:calcOnExit w:val="0"/>
            <w:textInput>
              <w:default w:val="(DG Size)"/>
              <w:format w:val="FIRST CAPITAL"/>
            </w:textInput>
          </w:ffData>
        </w:fldChar>
      </w:r>
      <w:r w:rsidR="009F25E5">
        <w:rPr>
          <w:b/>
          <w:highlight w:val="yellow"/>
        </w:rPr>
        <w:instrText xml:space="preserve"> FORMTEXT </w:instrText>
      </w:r>
      <w:r w:rsidR="009F25E5">
        <w:rPr>
          <w:b/>
          <w:highlight w:val="yellow"/>
        </w:rPr>
      </w:r>
      <w:r w:rsidR="009F25E5">
        <w:rPr>
          <w:b/>
          <w:highlight w:val="yellow"/>
        </w:rPr>
        <w:fldChar w:fldCharType="separate"/>
      </w:r>
      <w:r w:rsidR="009F25E5">
        <w:rPr>
          <w:b/>
          <w:noProof/>
          <w:highlight w:val="yellow"/>
        </w:rPr>
        <w:t>(DG Size)</w:t>
      </w:r>
      <w:r w:rsidR="009F25E5">
        <w:rPr>
          <w:b/>
          <w:highlight w:val="yellow"/>
        </w:rPr>
        <w:fldChar w:fldCharType="end"/>
      </w:r>
      <w:r w:rsidR="00AE7048" w:rsidRPr="005A00A3">
        <w:rPr>
          <w:b/>
        </w:rPr>
        <w:t>kW</w:t>
      </w:r>
      <w:r w:rsidR="00132B38" w:rsidRPr="00132B38">
        <w:rPr>
          <w:b/>
        </w:rPr>
        <w:fldChar w:fldCharType="begin"/>
      </w:r>
      <w:r w:rsidR="00132B38" w:rsidRPr="00132B38">
        <w:rPr>
          <w:b/>
        </w:rPr>
        <w:instrText xml:space="preserve">  </w:instrText>
      </w:r>
      <w:r w:rsidR="00132B38" w:rsidRPr="00132B38">
        <w:rPr>
          <w:b/>
        </w:rPr>
        <w:fldChar w:fldCharType="separate"/>
      </w:r>
      <w:r w:rsidR="00132B38" w:rsidRPr="00132B38">
        <w:rPr>
          <w:b/>
        </w:rPr>
        <w:fldChar w:fldCharType="end"/>
      </w:r>
      <w:r w:rsidR="004716A7" w:rsidRPr="005A00A3">
        <w:rPr>
          <w:b/>
        </w:rPr>
        <w:t xml:space="preserve"> </w:t>
      </w:r>
      <w:r w:rsidR="004716A7" w:rsidRPr="00132B38">
        <w:rPr>
          <w:b/>
        </w:rPr>
        <w:t>Rooftop Solar PV Project</w:t>
      </w:r>
      <w:r w:rsidR="005C5C23" w:rsidRPr="00132B38">
        <w:rPr>
          <w:b/>
        </w:rPr>
        <w:t xml:space="preserve"> at</w:t>
      </w:r>
      <w:r w:rsidR="00132B38">
        <w:rPr>
          <w:b/>
        </w:rPr>
        <w:t xml:space="preserve"> </w:t>
      </w:r>
      <w:r w:rsidR="005A00A3" w:rsidRPr="005A00A3">
        <w:rPr>
          <w:b/>
          <w:highlight w:val="yellow"/>
        </w:rPr>
        <w:fldChar w:fldCharType="begin">
          <w:ffData>
            <w:name w:val=""/>
            <w:enabled/>
            <w:calcOnExit w:val="0"/>
            <w:textInput>
              <w:default w:val="(Project Municipal Address)"/>
              <w:format w:val="FIRST CAPITAL"/>
            </w:textInput>
          </w:ffData>
        </w:fldChar>
      </w:r>
      <w:r w:rsidR="005A00A3" w:rsidRPr="005A00A3">
        <w:rPr>
          <w:b/>
          <w:highlight w:val="yellow"/>
        </w:rPr>
        <w:instrText xml:space="preserve"> FORMTEXT </w:instrText>
      </w:r>
      <w:r w:rsidR="005A00A3" w:rsidRPr="005A00A3">
        <w:rPr>
          <w:b/>
          <w:highlight w:val="yellow"/>
        </w:rPr>
      </w:r>
      <w:r w:rsidR="005A00A3" w:rsidRPr="005A00A3">
        <w:rPr>
          <w:b/>
          <w:highlight w:val="yellow"/>
        </w:rPr>
        <w:fldChar w:fldCharType="separate"/>
      </w:r>
      <w:r w:rsidR="005A00A3" w:rsidRPr="005A00A3">
        <w:rPr>
          <w:b/>
          <w:highlight w:val="yellow"/>
        </w:rPr>
        <w:t>(Project Municipal Address)</w:t>
      </w:r>
      <w:r w:rsidR="005A00A3" w:rsidRPr="005A00A3">
        <w:rPr>
          <w:b/>
          <w:highlight w:val="yellow"/>
        </w:rPr>
        <w:fldChar w:fldCharType="end"/>
      </w:r>
    </w:p>
    <w:p w14:paraId="541018C0" w14:textId="77777777" w:rsidR="009E0459" w:rsidRPr="005A00A3" w:rsidRDefault="009E0459" w:rsidP="005A00A3">
      <w:pPr>
        <w:ind w:right="-279" w:hanging="426"/>
        <w:jc w:val="center"/>
        <w:rPr>
          <w:b/>
        </w:rPr>
      </w:pPr>
    </w:p>
    <w:p w14:paraId="08925AAA" w14:textId="77777777" w:rsidR="009E0459" w:rsidRDefault="009E0459">
      <w:pPr>
        <w:jc w:val="center"/>
        <w:rPr>
          <w:b/>
          <w:bCs/>
        </w:rPr>
      </w:pPr>
    </w:p>
    <w:p w14:paraId="71ACE839" w14:textId="77777777" w:rsidR="003B3BE3" w:rsidRDefault="003B3BE3">
      <w:pPr>
        <w:jc w:val="center"/>
        <w:rPr>
          <w:b/>
          <w:bCs/>
        </w:rPr>
      </w:pPr>
    </w:p>
    <w:p w14:paraId="1155C2F4" w14:textId="77777777" w:rsidR="003B3BE3" w:rsidRDefault="003B3BE3">
      <w:pPr>
        <w:jc w:val="center"/>
        <w:rPr>
          <w:b/>
          <w:bCs/>
        </w:rPr>
      </w:pPr>
    </w:p>
    <w:p w14:paraId="2224C204" w14:textId="77777777" w:rsidR="003B3BE3" w:rsidRDefault="003B3BE3">
      <w:pPr>
        <w:jc w:val="center"/>
        <w:rPr>
          <w:b/>
          <w:bCs/>
        </w:rPr>
      </w:pPr>
    </w:p>
    <w:p w14:paraId="7733CFD8" w14:textId="77777777" w:rsidR="00C0224B" w:rsidRDefault="00775C7E">
      <w:pPr>
        <w:jc w:val="center"/>
        <w:rPr>
          <w:b/>
          <w:bCs/>
        </w:rPr>
      </w:pPr>
      <w:r>
        <w:rPr>
          <w:b/>
          <w:bCs/>
        </w:rPr>
        <w:lastRenderedPageBreak/>
        <w:t xml:space="preserve">CONNECTION </w:t>
      </w:r>
      <w:r w:rsidR="00C0224B">
        <w:rPr>
          <w:b/>
          <w:bCs/>
        </w:rPr>
        <w:t>IMPACT ASSESSMENT STUDY AGREEMENT</w:t>
      </w:r>
    </w:p>
    <w:p w14:paraId="19B97ABF" w14:textId="77777777" w:rsidR="00C0224B" w:rsidRDefault="00C0224B">
      <w:pPr>
        <w:pStyle w:val="BodyText"/>
      </w:pPr>
    </w:p>
    <w:p w14:paraId="7BA6ACCD" w14:textId="77777777" w:rsidR="00C0224B" w:rsidRPr="00224C11" w:rsidRDefault="00C0224B" w:rsidP="006565D7">
      <w:pPr>
        <w:rPr>
          <w:b/>
          <w:bCs/>
        </w:rPr>
      </w:pPr>
      <w:r>
        <w:t xml:space="preserve">This </w:t>
      </w:r>
      <w:r w:rsidR="00775C7E" w:rsidRPr="00EB5619">
        <w:t xml:space="preserve">Connection </w:t>
      </w:r>
      <w:r w:rsidRPr="00EB5619">
        <w:t>Impact Assessment Study Agreement is made and entered into</w:t>
      </w:r>
      <w:r w:rsidR="004B5E77">
        <w:t xml:space="preserve"> </w:t>
      </w:r>
      <w:r w:rsidR="009E0459" w:rsidRPr="005A00A3">
        <w:rPr>
          <w:highlight w:val="yellow"/>
        </w:rPr>
        <w:fldChar w:fldCharType="begin">
          <w:ffData>
            <w:name w:val=""/>
            <w:enabled/>
            <w:calcOnExit w:val="0"/>
            <w:textInput>
              <w:default w:val="(Month)"/>
              <w:format w:val="FIRST CAPITAL"/>
            </w:textInput>
          </w:ffData>
        </w:fldChar>
      </w:r>
      <w:r w:rsidR="009E0459" w:rsidRPr="005A00A3">
        <w:rPr>
          <w:highlight w:val="yellow"/>
        </w:rPr>
        <w:instrText xml:space="preserve"> FORMTEXT </w:instrText>
      </w:r>
      <w:r w:rsidR="009E0459" w:rsidRPr="005A00A3">
        <w:rPr>
          <w:highlight w:val="yellow"/>
        </w:rPr>
      </w:r>
      <w:r w:rsidR="009E0459" w:rsidRPr="005A00A3">
        <w:rPr>
          <w:highlight w:val="yellow"/>
        </w:rPr>
        <w:fldChar w:fldCharType="separate"/>
      </w:r>
      <w:r w:rsidR="009E0459" w:rsidRPr="005A00A3">
        <w:rPr>
          <w:highlight w:val="yellow"/>
        </w:rPr>
        <w:t>(Month)</w:t>
      </w:r>
      <w:r w:rsidR="009E0459" w:rsidRPr="005A00A3">
        <w:rPr>
          <w:highlight w:val="yellow"/>
        </w:rPr>
        <w:fldChar w:fldCharType="end"/>
      </w:r>
      <w:r w:rsidR="009E0459" w:rsidRPr="005A00A3">
        <w:t xml:space="preserve"> </w:t>
      </w:r>
      <w:r w:rsidR="009E0459" w:rsidRPr="005A00A3">
        <w:rPr>
          <w:highlight w:val="yellow"/>
        </w:rPr>
        <w:fldChar w:fldCharType="begin">
          <w:ffData>
            <w:name w:val=""/>
            <w:enabled/>
            <w:calcOnExit w:val="0"/>
            <w:textInput>
              <w:default w:val="(Day)"/>
              <w:format w:val="FIRST CAPITAL"/>
            </w:textInput>
          </w:ffData>
        </w:fldChar>
      </w:r>
      <w:r w:rsidR="009E0459" w:rsidRPr="005A00A3">
        <w:rPr>
          <w:highlight w:val="yellow"/>
        </w:rPr>
        <w:instrText xml:space="preserve"> FORMTEXT </w:instrText>
      </w:r>
      <w:r w:rsidR="009E0459" w:rsidRPr="005A00A3">
        <w:rPr>
          <w:highlight w:val="yellow"/>
        </w:rPr>
      </w:r>
      <w:r w:rsidR="009E0459" w:rsidRPr="005A00A3">
        <w:rPr>
          <w:highlight w:val="yellow"/>
        </w:rPr>
        <w:fldChar w:fldCharType="separate"/>
      </w:r>
      <w:r w:rsidR="009E0459" w:rsidRPr="005A00A3">
        <w:rPr>
          <w:highlight w:val="yellow"/>
        </w:rPr>
        <w:t>(Day)</w:t>
      </w:r>
      <w:r w:rsidR="009E0459" w:rsidRPr="005A00A3">
        <w:rPr>
          <w:highlight w:val="yellow"/>
        </w:rPr>
        <w:fldChar w:fldCharType="end"/>
      </w:r>
      <w:r w:rsidR="009E0459" w:rsidRPr="005A00A3">
        <w:t xml:space="preserve">, </w:t>
      </w:r>
      <w:r w:rsidR="009E0459" w:rsidRPr="005A00A3">
        <w:rPr>
          <w:highlight w:val="yellow"/>
        </w:rPr>
        <w:fldChar w:fldCharType="begin">
          <w:ffData>
            <w:name w:val=""/>
            <w:enabled/>
            <w:calcOnExit w:val="0"/>
            <w:textInput>
              <w:default w:val="(Year)"/>
              <w:format w:val="FIRST CAPITAL"/>
            </w:textInput>
          </w:ffData>
        </w:fldChar>
      </w:r>
      <w:r w:rsidR="009E0459" w:rsidRPr="005A00A3">
        <w:rPr>
          <w:highlight w:val="yellow"/>
        </w:rPr>
        <w:instrText xml:space="preserve"> FORMTEXT </w:instrText>
      </w:r>
      <w:r w:rsidR="009E0459" w:rsidRPr="005A00A3">
        <w:rPr>
          <w:highlight w:val="yellow"/>
        </w:rPr>
      </w:r>
      <w:r w:rsidR="009E0459" w:rsidRPr="005A00A3">
        <w:rPr>
          <w:highlight w:val="yellow"/>
        </w:rPr>
        <w:fldChar w:fldCharType="separate"/>
      </w:r>
      <w:r w:rsidR="009E0459" w:rsidRPr="005A00A3">
        <w:rPr>
          <w:highlight w:val="yellow"/>
        </w:rPr>
        <w:t>(Year)</w:t>
      </w:r>
      <w:r w:rsidR="009E0459" w:rsidRPr="005A00A3">
        <w:rPr>
          <w:highlight w:val="yellow"/>
        </w:rPr>
        <w:fldChar w:fldCharType="end"/>
      </w:r>
      <w:r w:rsidR="00527C2B">
        <w:t xml:space="preserve"> </w:t>
      </w:r>
      <w:r w:rsidRPr="00EB5619">
        <w:t>(“</w:t>
      </w:r>
      <w:r w:rsidRPr="00EB5619">
        <w:rPr>
          <w:b/>
          <w:bCs/>
        </w:rPr>
        <w:t>Effective</w:t>
      </w:r>
      <w:r>
        <w:rPr>
          <w:b/>
          <w:bCs/>
        </w:rPr>
        <w:t xml:space="preserve"> Date</w:t>
      </w:r>
      <w:r>
        <w:t xml:space="preserve">”), by and between </w:t>
      </w:r>
      <w:r w:rsidR="00E25D4F">
        <w:rPr>
          <w:b/>
          <w:bCs/>
        </w:rPr>
        <w:t>Enova Power Corp.</w:t>
      </w:r>
      <w:r>
        <w:rPr>
          <w:b/>
          <w:bCs/>
        </w:rPr>
        <w:t xml:space="preserve"> </w:t>
      </w:r>
      <w:r>
        <w:t>(“</w:t>
      </w:r>
      <w:r>
        <w:rPr>
          <w:b/>
          <w:bCs/>
        </w:rPr>
        <w:t>Distributor</w:t>
      </w:r>
      <w:r>
        <w:t xml:space="preserve">”), and </w:t>
      </w:r>
      <w:r w:rsidR="009E0459" w:rsidRPr="005A00A3">
        <w:rPr>
          <w:highlight w:val="yellow"/>
        </w:rPr>
        <w:fldChar w:fldCharType="begin">
          <w:ffData>
            <w:name w:val=""/>
            <w:enabled/>
            <w:calcOnExit w:val="0"/>
            <w:textInput>
              <w:default w:val="(Full Legal Name of the Connection Applicant)"/>
              <w:format w:val="FIRST CAPITAL"/>
            </w:textInput>
          </w:ffData>
        </w:fldChar>
      </w:r>
      <w:r w:rsidR="009E0459" w:rsidRPr="005A00A3">
        <w:rPr>
          <w:highlight w:val="yellow"/>
        </w:rPr>
        <w:instrText xml:space="preserve"> FORMTEXT </w:instrText>
      </w:r>
      <w:r w:rsidR="009E0459" w:rsidRPr="005A00A3">
        <w:rPr>
          <w:highlight w:val="yellow"/>
        </w:rPr>
      </w:r>
      <w:r w:rsidR="009E0459" w:rsidRPr="005A00A3">
        <w:rPr>
          <w:highlight w:val="yellow"/>
        </w:rPr>
        <w:fldChar w:fldCharType="separate"/>
      </w:r>
      <w:r w:rsidR="009E0459" w:rsidRPr="005A00A3">
        <w:rPr>
          <w:noProof/>
          <w:highlight w:val="yellow"/>
        </w:rPr>
        <w:t>(Full Legal Name of the Connection Applicant)</w:t>
      </w:r>
      <w:r w:rsidR="009E0459" w:rsidRPr="005A00A3">
        <w:rPr>
          <w:highlight w:val="yellow"/>
        </w:rPr>
        <w:fldChar w:fldCharType="end"/>
      </w:r>
      <w:r w:rsidR="009E0459" w:rsidRPr="00BF488F">
        <w:rPr>
          <w:b/>
          <w:bCs/>
        </w:rPr>
        <w:t xml:space="preserve"> </w:t>
      </w:r>
      <w:r w:rsidRPr="00BF488F">
        <w:rPr>
          <w:b/>
          <w:bCs/>
        </w:rPr>
        <w:t>(“Generator”).</w:t>
      </w:r>
      <w:r w:rsidRPr="00BF488F">
        <w:t xml:space="preserve">  This</w:t>
      </w:r>
      <w:r>
        <w:t xml:space="preserve"> </w:t>
      </w:r>
      <w:r w:rsidR="00274061">
        <w:t>Impact Assessment Study</w:t>
      </w:r>
      <w:r>
        <w:t xml:space="preserve"> Agreement, together with any Schedules, Appendices and any written supplements hereto shall be referred to as the “</w:t>
      </w:r>
      <w:r>
        <w:rPr>
          <w:b/>
          <w:bCs/>
        </w:rPr>
        <w:t>Agreement</w:t>
      </w:r>
      <w:r>
        <w:t>”.</w:t>
      </w:r>
    </w:p>
    <w:p w14:paraId="44403640" w14:textId="77777777" w:rsidR="006565D7" w:rsidRDefault="006565D7" w:rsidP="006565D7"/>
    <w:p w14:paraId="6E6DFFCD" w14:textId="77777777" w:rsidR="00C0224B" w:rsidRDefault="00C0224B" w:rsidP="00C0224B">
      <w:pPr>
        <w:pStyle w:val="BodyText"/>
      </w:pPr>
      <w:r>
        <w:rPr>
          <w:b/>
        </w:rPr>
        <w:t>NOW THEREFORE</w:t>
      </w:r>
      <w:r>
        <w:t xml:space="preserve"> in consideration of the mutual covenants, agreements, terms and conditions herein and other good and valuable consideration, the receipt and sufficiency of which is hereby irrevocably acknowledged, the parties agree as follows:</w:t>
      </w:r>
    </w:p>
    <w:p w14:paraId="0CFB516A" w14:textId="77777777" w:rsidR="00C0224B" w:rsidRDefault="00C0224B">
      <w:pPr>
        <w:pStyle w:val="BLGArticleLevel1"/>
      </w:pPr>
      <w:r>
        <w:br/>
        <w:t>proposed PROJECT</w:t>
      </w:r>
    </w:p>
    <w:p w14:paraId="206EFF64" w14:textId="77777777" w:rsidR="00981737" w:rsidRPr="00BC4908" w:rsidRDefault="00981737" w:rsidP="00981737">
      <w:pPr>
        <w:pStyle w:val="BLGArticleLevel2"/>
        <w:numPr>
          <w:ilvl w:val="0"/>
          <w:numId w:val="0"/>
        </w:numPr>
        <w:ind w:left="720" w:hanging="720"/>
      </w:pPr>
    </w:p>
    <w:p w14:paraId="5D48556D" w14:textId="77777777" w:rsidR="002B41DC" w:rsidRPr="00BC4908" w:rsidRDefault="00981737" w:rsidP="005123B1">
      <w:pPr>
        <w:pStyle w:val="BLGArticleLevel2"/>
      </w:pPr>
      <w:r w:rsidRPr="005A00A3">
        <w:t xml:space="preserve">The Generator plans to install a </w:t>
      </w:r>
      <w:r w:rsidR="009F25E5">
        <w:rPr>
          <w:highlight w:val="yellow"/>
        </w:rPr>
        <w:fldChar w:fldCharType="begin">
          <w:ffData>
            <w:name w:val=""/>
            <w:enabled/>
            <w:calcOnExit w:val="0"/>
            <w:textInput>
              <w:default w:val="(DG Size)"/>
              <w:format w:val="FIRST CAPITAL"/>
            </w:textInput>
          </w:ffData>
        </w:fldChar>
      </w:r>
      <w:r w:rsidR="009F25E5">
        <w:rPr>
          <w:highlight w:val="yellow"/>
        </w:rPr>
        <w:instrText xml:space="preserve"> FORMTEXT </w:instrText>
      </w:r>
      <w:r w:rsidR="009F25E5">
        <w:rPr>
          <w:highlight w:val="yellow"/>
        </w:rPr>
      </w:r>
      <w:r w:rsidR="009F25E5">
        <w:rPr>
          <w:highlight w:val="yellow"/>
        </w:rPr>
        <w:fldChar w:fldCharType="separate"/>
      </w:r>
      <w:r w:rsidR="009F25E5">
        <w:rPr>
          <w:noProof/>
          <w:highlight w:val="yellow"/>
        </w:rPr>
        <w:t>(DG Size)</w:t>
      </w:r>
      <w:r w:rsidR="009F25E5">
        <w:rPr>
          <w:highlight w:val="yellow"/>
        </w:rPr>
        <w:fldChar w:fldCharType="end"/>
      </w:r>
      <w:r w:rsidR="005A00A3" w:rsidRPr="005A00A3">
        <w:rPr>
          <w:highlight w:val="yellow"/>
        </w:rPr>
        <w:t>kW</w:t>
      </w:r>
      <w:r w:rsidRPr="005A00A3">
        <w:rPr>
          <w:highlight w:val="yellow"/>
        </w:rPr>
        <w:fldChar w:fldCharType="begin"/>
      </w:r>
      <w:r w:rsidRPr="005A00A3">
        <w:rPr>
          <w:highlight w:val="yellow"/>
        </w:rPr>
        <w:instrText xml:space="preserve">  </w:instrText>
      </w:r>
      <w:r w:rsidRPr="005A00A3">
        <w:rPr>
          <w:highlight w:val="yellow"/>
        </w:rPr>
        <w:fldChar w:fldCharType="separate"/>
      </w:r>
      <w:r w:rsidRPr="005A00A3">
        <w:rPr>
          <w:highlight w:val="yellow"/>
        </w:rPr>
        <w:fldChar w:fldCharType="end"/>
      </w:r>
      <w:r w:rsidRPr="005A00A3">
        <w:t xml:space="preserve"> rooftop solar PV generating facility (</w:t>
      </w:r>
      <w:r w:rsidRPr="005123B1">
        <w:rPr>
          <w:highlight w:val="yellow"/>
        </w:rPr>
        <w:t xml:space="preserve">Net </w:t>
      </w:r>
      <w:r w:rsidR="003B3BE3" w:rsidRPr="005123B1">
        <w:rPr>
          <w:highlight w:val="yellow"/>
        </w:rPr>
        <w:t>Metering</w:t>
      </w:r>
      <w:r w:rsidRPr="005A00A3">
        <w:t xml:space="preserve">), at </w:t>
      </w:r>
      <w:r w:rsidRPr="005A00A3">
        <w:fldChar w:fldCharType="begin"/>
      </w:r>
      <w:r w:rsidRPr="005A00A3">
        <w:instrText xml:space="preserve">  </w:instrText>
      </w:r>
      <w:r w:rsidRPr="005A00A3">
        <w:fldChar w:fldCharType="separate"/>
      </w:r>
      <w:r w:rsidRPr="005A00A3">
        <w:fldChar w:fldCharType="end"/>
      </w:r>
      <w:r w:rsidRPr="005A00A3">
        <w:t xml:space="preserve"> </w:t>
      </w:r>
      <w:r w:rsidR="009E0459" w:rsidRPr="005A00A3">
        <w:rPr>
          <w:highlight w:val="yellow"/>
        </w:rPr>
        <w:fldChar w:fldCharType="begin">
          <w:ffData>
            <w:name w:val=""/>
            <w:enabled/>
            <w:calcOnExit w:val="0"/>
            <w:textInput>
              <w:default w:val="(Full Legal Name of the Connection Applicant)"/>
              <w:format w:val="FIRST CAPITAL"/>
            </w:textInput>
          </w:ffData>
        </w:fldChar>
      </w:r>
      <w:r w:rsidR="009E0459" w:rsidRPr="005A00A3">
        <w:rPr>
          <w:highlight w:val="yellow"/>
        </w:rPr>
        <w:instrText xml:space="preserve"> FORMTEXT </w:instrText>
      </w:r>
      <w:r w:rsidR="009E0459" w:rsidRPr="005A00A3">
        <w:rPr>
          <w:highlight w:val="yellow"/>
        </w:rPr>
      </w:r>
      <w:r w:rsidR="009E0459" w:rsidRPr="005A00A3">
        <w:rPr>
          <w:highlight w:val="yellow"/>
        </w:rPr>
        <w:fldChar w:fldCharType="separate"/>
      </w:r>
      <w:r w:rsidR="009E0459" w:rsidRPr="005A00A3">
        <w:rPr>
          <w:noProof/>
          <w:highlight w:val="yellow"/>
        </w:rPr>
        <w:t>(Full Legal Name of the Connection Applicant)</w:t>
      </w:r>
      <w:r w:rsidR="009E0459" w:rsidRPr="005A00A3">
        <w:rPr>
          <w:highlight w:val="yellow"/>
        </w:rPr>
        <w:fldChar w:fldCharType="end"/>
      </w:r>
      <w:r w:rsidR="00BC4908" w:rsidRPr="005A00A3">
        <w:t xml:space="preserve"> </w:t>
      </w:r>
      <w:r w:rsidR="005A00A3" w:rsidRPr="005123B1">
        <w:rPr>
          <w:highlight w:val="yellow"/>
        </w:rPr>
        <w:fldChar w:fldCharType="begin">
          <w:ffData>
            <w:name w:val=""/>
            <w:enabled/>
            <w:calcOnExit w:val="0"/>
            <w:textInput>
              <w:default w:val="(Project Municipal Address)"/>
              <w:format w:val="FIRST CAPITAL"/>
            </w:textInput>
          </w:ffData>
        </w:fldChar>
      </w:r>
      <w:r w:rsidR="005A00A3" w:rsidRPr="005123B1">
        <w:rPr>
          <w:highlight w:val="yellow"/>
        </w:rPr>
        <w:instrText xml:space="preserve"> FORMTEXT </w:instrText>
      </w:r>
      <w:r w:rsidR="005A00A3" w:rsidRPr="005A00A3">
        <w:rPr>
          <w:highlight w:val="yellow"/>
        </w:rPr>
      </w:r>
      <w:r w:rsidR="005A00A3" w:rsidRPr="005123B1">
        <w:rPr>
          <w:highlight w:val="yellow"/>
        </w:rPr>
        <w:fldChar w:fldCharType="separate"/>
      </w:r>
      <w:r w:rsidR="005A00A3" w:rsidRPr="005123B1">
        <w:rPr>
          <w:noProof/>
          <w:highlight w:val="yellow"/>
        </w:rPr>
        <w:t>(Project Municipal Address)</w:t>
      </w:r>
      <w:r w:rsidR="005A00A3" w:rsidRPr="005123B1">
        <w:rPr>
          <w:highlight w:val="yellow"/>
        </w:rPr>
        <w:fldChar w:fldCharType="end"/>
      </w:r>
      <w:r w:rsidR="007016BB" w:rsidRPr="005A00A3">
        <w:fldChar w:fldCharType="begin"/>
      </w:r>
      <w:r w:rsidR="007016BB" w:rsidRPr="005A00A3">
        <w:instrText xml:space="preserve">  </w:instrText>
      </w:r>
      <w:r w:rsidR="007016BB" w:rsidRPr="005A00A3">
        <w:fldChar w:fldCharType="separate"/>
      </w:r>
      <w:r w:rsidR="007016BB" w:rsidRPr="005A00A3">
        <w:fldChar w:fldCharType="end"/>
      </w:r>
      <w:r w:rsidR="002B41DC" w:rsidRPr="005A00A3">
        <w:t xml:space="preserve"> that is connected to the</w:t>
      </w:r>
      <w:r w:rsidR="00BC4908" w:rsidRPr="005A00A3">
        <w:t xml:space="preserve"> </w:t>
      </w:r>
      <w:r w:rsidR="005A00A3" w:rsidRPr="005123B1">
        <w:rPr>
          <w:highlight w:val="yellow"/>
        </w:rPr>
        <w:fldChar w:fldCharType="begin">
          <w:ffData>
            <w:name w:val=""/>
            <w:enabled/>
            <w:calcOnExit w:val="0"/>
            <w:textInput>
              <w:default w:val="(Feeder Voltage)"/>
              <w:format w:val="FIRST CAPITAL"/>
            </w:textInput>
          </w:ffData>
        </w:fldChar>
      </w:r>
      <w:r w:rsidR="005A00A3" w:rsidRPr="005123B1">
        <w:rPr>
          <w:highlight w:val="yellow"/>
        </w:rPr>
        <w:instrText xml:space="preserve"> FORMTEXT </w:instrText>
      </w:r>
      <w:r w:rsidR="005A00A3" w:rsidRPr="005A00A3">
        <w:rPr>
          <w:highlight w:val="yellow"/>
        </w:rPr>
      </w:r>
      <w:r w:rsidR="005A00A3" w:rsidRPr="005123B1">
        <w:rPr>
          <w:highlight w:val="yellow"/>
        </w:rPr>
        <w:fldChar w:fldCharType="separate"/>
      </w:r>
      <w:r w:rsidR="005A00A3" w:rsidRPr="005123B1">
        <w:rPr>
          <w:highlight w:val="yellow"/>
        </w:rPr>
        <w:t>(Feeder Voltage)</w:t>
      </w:r>
      <w:r w:rsidR="005A00A3" w:rsidRPr="005123B1">
        <w:rPr>
          <w:highlight w:val="yellow"/>
        </w:rPr>
        <w:fldChar w:fldCharType="end"/>
      </w:r>
      <w:r w:rsidR="005A00A3" w:rsidRPr="005A00A3">
        <w:t>kV</w:t>
      </w:r>
      <w:r w:rsidR="005A00A3">
        <w:t xml:space="preserve"> </w:t>
      </w:r>
      <w:r w:rsidR="002B41DC" w:rsidRPr="005A00A3">
        <w:t xml:space="preserve">aerial feeder </w:t>
      </w:r>
      <w:r w:rsidR="005A00A3" w:rsidRPr="005123B1">
        <w:rPr>
          <w:highlight w:val="yellow"/>
        </w:rPr>
        <w:fldChar w:fldCharType="begin">
          <w:ffData>
            <w:name w:val=""/>
            <w:enabled/>
            <w:calcOnExit w:val="0"/>
            <w:textInput>
              <w:default w:val="(Feeder Name)"/>
              <w:format w:val="FIRST CAPITAL"/>
            </w:textInput>
          </w:ffData>
        </w:fldChar>
      </w:r>
      <w:r w:rsidR="005A00A3" w:rsidRPr="005123B1">
        <w:rPr>
          <w:highlight w:val="yellow"/>
        </w:rPr>
        <w:instrText xml:space="preserve"> FORMTEXT </w:instrText>
      </w:r>
      <w:r w:rsidR="005A00A3" w:rsidRPr="005A00A3">
        <w:rPr>
          <w:highlight w:val="yellow"/>
        </w:rPr>
      </w:r>
      <w:r w:rsidR="005A00A3" w:rsidRPr="005123B1">
        <w:rPr>
          <w:highlight w:val="yellow"/>
        </w:rPr>
        <w:fldChar w:fldCharType="separate"/>
      </w:r>
      <w:r w:rsidR="005A00A3" w:rsidRPr="005123B1">
        <w:rPr>
          <w:highlight w:val="yellow"/>
        </w:rPr>
        <w:t>(Feeder Name)</w:t>
      </w:r>
      <w:r w:rsidR="005A00A3" w:rsidRPr="005123B1">
        <w:rPr>
          <w:highlight w:val="yellow"/>
        </w:rPr>
        <w:fldChar w:fldCharType="end"/>
      </w:r>
      <w:r w:rsidR="00743443" w:rsidRPr="00BC4908">
        <w:t xml:space="preserve"> </w:t>
      </w:r>
      <w:r w:rsidR="002B41DC" w:rsidRPr="00BC4908">
        <w:t>on the Distributor’s distribution system through the Generator’s electrical system.  (the “</w:t>
      </w:r>
      <w:r w:rsidR="002B41DC" w:rsidRPr="005123B1">
        <w:rPr>
          <w:b/>
          <w:bCs/>
        </w:rPr>
        <w:t>Proposed Project</w:t>
      </w:r>
      <w:r w:rsidR="002B41DC" w:rsidRPr="00BC4908">
        <w:t>”).</w:t>
      </w:r>
    </w:p>
    <w:p w14:paraId="3B0215FB" w14:textId="77777777" w:rsidR="002B41DC" w:rsidRDefault="002B41DC" w:rsidP="002B41DC">
      <w:pPr>
        <w:ind w:left="720" w:hanging="720"/>
        <w:jc w:val="both"/>
      </w:pPr>
      <w:r>
        <w:rPr>
          <w:lang w:val="en-CA"/>
        </w:rPr>
        <w:t>1.2</w:t>
      </w:r>
      <w:r>
        <w:rPr>
          <w:lang w:val="en-CA"/>
        </w:rPr>
        <w:tab/>
      </w:r>
      <w:r>
        <w:t>The Generator and the Distributor have mutually agreed to conduct the Work with respect to the Proposed Project.</w:t>
      </w:r>
    </w:p>
    <w:p w14:paraId="5A1220CA" w14:textId="77777777" w:rsidR="00C0224B" w:rsidRDefault="00C0224B">
      <w:pPr>
        <w:pStyle w:val="BodyText"/>
      </w:pPr>
    </w:p>
    <w:p w14:paraId="0480C0B9" w14:textId="77777777" w:rsidR="00C0224B" w:rsidRDefault="00C0224B">
      <w:pPr>
        <w:pStyle w:val="BLGArticleLevel1"/>
      </w:pPr>
      <w:r>
        <w:br/>
        <w:t>Term and termination</w:t>
      </w:r>
    </w:p>
    <w:p w14:paraId="5A6E3CCB" w14:textId="77777777" w:rsidR="00C0224B" w:rsidRDefault="00C0224B">
      <w:pPr>
        <w:pStyle w:val="BLGArticleLevel2"/>
      </w:pPr>
      <w:r>
        <w:t xml:space="preserve">Subject to the termination rights and survival of provisions specified herein the term of this Agreement shall commence on the Effective Date and shall remain in full force </w:t>
      </w:r>
      <w:r w:rsidR="003B3BE3">
        <w:t>for 60 days</w:t>
      </w:r>
      <w:r w:rsidRPr="004070A3">
        <w:t xml:space="preserve"> and month</w:t>
      </w:r>
      <w:r>
        <w:t xml:space="preserve"> to month thereafter (“</w:t>
      </w:r>
      <w:r>
        <w:rPr>
          <w:b/>
          <w:bCs/>
        </w:rPr>
        <w:t>Term</w:t>
      </w:r>
      <w:r>
        <w:t>”) unless terminated by either party upon 30 days prior written notice or as provided for in Section 2.3 of this Agreement.</w:t>
      </w:r>
    </w:p>
    <w:p w14:paraId="521F0B71" w14:textId="77777777" w:rsidR="00C0224B" w:rsidRDefault="00C0224B">
      <w:pPr>
        <w:pStyle w:val="BLGArticleLevel2"/>
      </w:pPr>
      <w:r>
        <w:t>The occurrence of any of the following shall constitute an event of default on the part of a party (“</w:t>
      </w:r>
      <w:r>
        <w:rPr>
          <w:b/>
        </w:rPr>
        <w:t>Event of Default</w:t>
      </w:r>
      <w:r>
        <w:t>”):</w:t>
      </w:r>
    </w:p>
    <w:p w14:paraId="0C06C3C6" w14:textId="77777777" w:rsidR="00C0224B" w:rsidRDefault="00C0224B">
      <w:pPr>
        <w:pStyle w:val="BLGArticleLevel3"/>
      </w:pPr>
      <w:r>
        <w:t xml:space="preserve">failure to comply with any covenant or obligation of a party as set forth in this Agreement, or breach of any representation or warranty, if such failure or breach is not remedied within 15 days after delivery of written notice of such failure by the non-defaulting </w:t>
      </w:r>
      <w:proofErr w:type="gramStart"/>
      <w:r>
        <w:t>party;</w:t>
      </w:r>
      <w:proofErr w:type="gramEnd"/>
      <w:r>
        <w:t xml:space="preserve"> or</w:t>
      </w:r>
    </w:p>
    <w:p w14:paraId="7A912E9C" w14:textId="77777777" w:rsidR="00C0224B" w:rsidRDefault="00C0224B">
      <w:pPr>
        <w:pStyle w:val="BLGArticleLevel3"/>
      </w:pPr>
      <w:r>
        <w:t>by decree of any governmental authority, a party is adjudicated bankrupt or insolvent; or a party files, or consents to the filing of, or has filed against it, a petition for bankruptcy or seeks or consents to an order of protection under any law relating to arrangements with creditors, insolvency or bankruptcy or if a receiver or receiver manager is appointed in respect of a party or its assets.</w:t>
      </w:r>
    </w:p>
    <w:p w14:paraId="2EB612E8" w14:textId="77777777" w:rsidR="00C0224B" w:rsidRDefault="00C0224B">
      <w:pPr>
        <w:pStyle w:val="BLGArticleLevel2"/>
      </w:pPr>
      <w:r>
        <w:t>Upon the occurrence of any of the Events of Default specified in Section 2.2 or as provided for in Section 6.2, the non-defaulting party shall have the right, in its discretion, to terminate this Agreement by giving notice of termination to the defaulting party whereupon this Agreement shall terminate as at the effective date of termination specified in the notice.</w:t>
      </w:r>
    </w:p>
    <w:p w14:paraId="1A00080E" w14:textId="77777777" w:rsidR="00C0224B" w:rsidRDefault="00C0224B">
      <w:pPr>
        <w:pStyle w:val="BLGArticleLevel2"/>
      </w:pPr>
      <w:r>
        <w:lastRenderedPageBreak/>
        <w:t>Upon termination of this Agreement for any reason the relevant portions of this Agreement shall continue in effect after termination to the extent necessary to provide for any billings, adjustments and payments related to the period prior to termination; and except as provided in Schedule C, the non-defaulting party shall have no liability whatsoever to the defaulting party arising from such termination.  For greater certainty, the obligation to pay any amount which was due and payable prior to termination shall survive the termination of this Agreement.</w:t>
      </w:r>
    </w:p>
    <w:p w14:paraId="0E41B64A" w14:textId="77777777" w:rsidR="00C0224B" w:rsidRDefault="00C0224B">
      <w:pPr>
        <w:rPr>
          <w:lang w:val="en-CA"/>
        </w:rPr>
      </w:pPr>
    </w:p>
    <w:p w14:paraId="09FAE703" w14:textId="77777777" w:rsidR="00C0224B" w:rsidRDefault="00C0224B">
      <w:pPr>
        <w:pStyle w:val="BLGArticleLevel1"/>
      </w:pPr>
      <w:r>
        <w:br/>
        <w:t>work completion</w:t>
      </w:r>
    </w:p>
    <w:p w14:paraId="797D256B" w14:textId="77777777" w:rsidR="00C0224B" w:rsidRDefault="00C0224B"/>
    <w:p w14:paraId="51117713" w14:textId="77777777" w:rsidR="00C0224B" w:rsidRDefault="00C0224B">
      <w:pPr>
        <w:pStyle w:val="BLGArticleLevel2"/>
      </w:pPr>
      <w:r>
        <w:t>The Distributor shall commence the Work under this Agreement upon receipt of: (i) this duly executed Agreement; (ii) all information required by the Distributor</w:t>
      </w:r>
      <w:r w:rsidR="00331944">
        <w:t xml:space="preserve"> as set forth in Schedule B</w:t>
      </w:r>
      <w:r>
        <w:t>; and (iii) upon the Generator paying the Distributor the amount specified under Section 5.</w:t>
      </w:r>
    </w:p>
    <w:p w14:paraId="261201D3" w14:textId="77777777" w:rsidR="00C0224B" w:rsidRDefault="00C0224B">
      <w:pPr>
        <w:pStyle w:val="BLGArticleLevel2"/>
      </w:pPr>
      <w:r>
        <w:t>For any Proposed Project with an output of 500 kW or less where no distribution system reinforcement or expansion is required, the Distributor shall complete the Work, by no later than 60 days after the Generator has satisfied the requirements of Section 3.1.</w:t>
      </w:r>
    </w:p>
    <w:p w14:paraId="1BDCC10A" w14:textId="77777777" w:rsidR="00C0224B" w:rsidRDefault="00C0224B">
      <w:pPr>
        <w:pStyle w:val="BLGArticleLevel2"/>
      </w:pPr>
      <w:r>
        <w:t>For any Proposed Project with an output of 500 kW or less where a distribution system reinforcement or expansion is required, the Distributor shall complete the Work, by no later than 90 days after the Generator has satisfied the requirements of Section 3.1.</w:t>
      </w:r>
    </w:p>
    <w:p w14:paraId="7EE657BF" w14:textId="77777777" w:rsidR="00C0224B" w:rsidRDefault="00C0224B">
      <w:pPr>
        <w:pStyle w:val="BLGArticleLevel2"/>
      </w:pPr>
      <w:r>
        <w:t xml:space="preserve">For any Proposed Project with an output of 500 kW or more but no more than 10 MW, the Distributor shall complete the Work, by no later than 60 days after the Generator has satisfied the requirements of Section 3.1. </w:t>
      </w:r>
    </w:p>
    <w:p w14:paraId="65C146A7" w14:textId="77777777" w:rsidR="00C0224B" w:rsidRDefault="00C0224B">
      <w:pPr>
        <w:pStyle w:val="BLGArticleLevel2"/>
      </w:pPr>
      <w:r>
        <w:t>For any Proposed Project with an output of more than 10 MW, the Distributor shall complete the Work, by no later than 90 days after the Generator has satisfied the requirements of Section 3.1.</w:t>
      </w:r>
    </w:p>
    <w:p w14:paraId="42C04FB5" w14:textId="77777777" w:rsidR="00274061" w:rsidRDefault="00274061" w:rsidP="00274061">
      <w:pPr>
        <w:pStyle w:val="BLGArticleLevel2"/>
      </w:pPr>
      <w:r>
        <w:t xml:space="preserve">Notwithstanding Section 3.2 to Section 3.5, for any Proposed Project that has the potential to impact IESO electricity wholesale market and/or Hydro One’s transmission system, the Distributor shall advise IESO and/or Hydro One and obtain from </w:t>
      </w:r>
      <w:r w:rsidR="00DC594E">
        <w:t xml:space="preserve">IESO and/or </w:t>
      </w:r>
      <w:r>
        <w:t xml:space="preserve">Hydro One any comments that it may have in respect of the impact assessment of the Proposed Project.  The Distributor shall not be obligated to advise </w:t>
      </w:r>
      <w:r w:rsidR="00DC594E">
        <w:t xml:space="preserve">IESO and/or </w:t>
      </w:r>
      <w:r>
        <w:t>Hydro One until 60 days after the Generator has satisfied the requirements of Section 3.1.</w:t>
      </w:r>
    </w:p>
    <w:p w14:paraId="66BEA0D4" w14:textId="77777777" w:rsidR="00274061" w:rsidRDefault="00274061" w:rsidP="00274061">
      <w:pPr>
        <w:pStyle w:val="BLGArticleLevel2"/>
      </w:pPr>
      <w:r>
        <w:t>For any Proposed Project to which Section 3.6 applies, the Distributor shall complete the Work by no later than 30 days after receipt from IESO and/or Hydro One of any comments that it may have in respect of the impact assessment of the Proposed Project.</w:t>
      </w:r>
    </w:p>
    <w:p w14:paraId="3A2CC932" w14:textId="77777777" w:rsidR="00C0224B" w:rsidRDefault="00C0224B">
      <w:pPr>
        <w:rPr>
          <w:lang w:val="en-CA"/>
        </w:rPr>
      </w:pPr>
    </w:p>
    <w:p w14:paraId="632F5762" w14:textId="77777777" w:rsidR="00C0224B" w:rsidRDefault="00C0224B">
      <w:pPr>
        <w:pStyle w:val="BLGArticleLevel1"/>
      </w:pPr>
      <w:r>
        <w:br/>
        <w:t>information</w:t>
      </w:r>
    </w:p>
    <w:p w14:paraId="2A382ABC" w14:textId="77777777" w:rsidR="00C0224B" w:rsidRDefault="00C0224B">
      <w:pPr>
        <w:pStyle w:val="BLGArticleLevel2"/>
      </w:pPr>
      <w:r>
        <w:rPr>
          <w:color w:val="000000"/>
          <w:spacing w:val="-2"/>
          <w:lang w:val="en-GB"/>
        </w:rPr>
        <w:t xml:space="preserve">During the Term of this Agreement, the Generator agrees to provide the Distributor with all information in the Generator’s possession or reasonably obtainable by the Generator relating to the Proposed Project as may be necessary or helpful to the Distributor in performing its obligations hereunder, promptly upon request by the Distributor.  Such information shall include, without </w:t>
      </w:r>
      <w:r>
        <w:rPr>
          <w:color w:val="000000"/>
          <w:spacing w:val="-2"/>
          <w:lang w:val="en-GB"/>
        </w:rPr>
        <w:lastRenderedPageBreak/>
        <w:t>limitation, site location map(s) with suitable details of the Proposed Project, line routing, connection to the Distributor’s distribution system and such other information as may be specified in Schedule B.</w:t>
      </w:r>
    </w:p>
    <w:p w14:paraId="47CC49DC" w14:textId="77777777" w:rsidR="00C0224B" w:rsidRDefault="00C0224B">
      <w:pPr>
        <w:pStyle w:val="BLGArticleLevel2"/>
      </w:pPr>
      <w:r>
        <w:t>Should the Generator make any changes to the information provided to the Distributor after the Distributor has commenced the Work and those changes:</w:t>
      </w:r>
    </w:p>
    <w:p w14:paraId="033A556B" w14:textId="77777777" w:rsidR="00C0224B" w:rsidRDefault="00C0224B">
      <w:pPr>
        <w:pStyle w:val="BLGArticleLevel3"/>
      </w:pPr>
      <w:r>
        <w:t xml:space="preserve">result in an increase in the Actual Costs to the Distributor, the Distributor may recover any </w:t>
      </w:r>
      <w:r w:rsidR="00331944">
        <w:t xml:space="preserve">reasonable </w:t>
      </w:r>
      <w:r>
        <w:t xml:space="preserve">increase from the </w:t>
      </w:r>
      <w:proofErr w:type="gramStart"/>
      <w:r>
        <w:t>Generator</w:t>
      </w:r>
      <w:proofErr w:type="gramEnd"/>
      <w:r>
        <w:t xml:space="preserve"> and the Generator agrees to make such further payment as may be required by the Distributor in the time specified by the Distributor; and/or</w:t>
      </w:r>
    </w:p>
    <w:p w14:paraId="6FEB8AD6" w14:textId="77777777" w:rsidR="00C0224B" w:rsidRDefault="00C0224B">
      <w:pPr>
        <w:pStyle w:val="BLGArticleLevel3"/>
      </w:pPr>
      <w:r>
        <w:t xml:space="preserve">affect any other provisions of this Agreement, then the parties </w:t>
      </w:r>
      <w:proofErr w:type="gramStart"/>
      <w:r>
        <w:t>agrees</w:t>
      </w:r>
      <w:proofErr w:type="gramEnd"/>
      <w:r>
        <w:t xml:space="preserve"> to negotiate in good faith any amendments to the Agreement.</w:t>
      </w:r>
    </w:p>
    <w:p w14:paraId="3A3A30F3" w14:textId="77777777" w:rsidR="00C0224B" w:rsidRDefault="00C0224B">
      <w:pPr>
        <w:pStyle w:val="BLGArticleLevel3"/>
        <w:numPr>
          <w:ilvl w:val="0"/>
          <w:numId w:val="0"/>
        </w:numPr>
        <w:ind w:left="720"/>
      </w:pPr>
      <w:r>
        <w:t>Until such time as payment is received by the Distributor in accordance with Section 4.2(a) and/or amendments are agreed to by the parties in accordance with Section 4.2(b) the Distributor shall be permitted to suspend performance of the Work under the Agreement.</w:t>
      </w:r>
    </w:p>
    <w:p w14:paraId="6574B8C3" w14:textId="77777777" w:rsidR="00C0224B" w:rsidRDefault="00C0224B">
      <w:pPr>
        <w:pStyle w:val="BLGArticleLevel1"/>
      </w:pPr>
      <w:r>
        <w:br/>
        <w:t>costs</w:t>
      </w:r>
    </w:p>
    <w:p w14:paraId="49E0EC8D" w14:textId="77777777" w:rsidR="00C0224B" w:rsidRDefault="00C0224B">
      <w:pPr>
        <w:pStyle w:val="BLGArticleLevel2"/>
      </w:pPr>
      <w:r>
        <w:t>The Ge</w:t>
      </w:r>
      <w:r w:rsidRPr="004070A3">
        <w:t xml:space="preserve">nerator shall pay the Distributor the sum of </w:t>
      </w:r>
      <w:r w:rsidR="009E0459" w:rsidRPr="003B3BE3">
        <w:rPr>
          <w:highlight w:val="yellow"/>
        </w:rPr>
        <w:t>$</w:t>
      </w:r>
      <w:r w:rsidR="009E0459" w:rsidRPr="003B3BE3">
        <w:rPr>
          <w:highlight w:val="yellow"/>
        </w:rPr>
        <w:fldChar w:fldCharType="begin">
          <w:ffData>
            <w:name w:val=""/>
            <w:enabled/>
            <w:calcOnExit w:val="0"/>
            <w:textInput>
              <w:default w:val="(XX,XXX.XX)"/>
              <w:format w:val="FIRST CAPITAL"/>
            </w:textInput>
          </w:ffData>
        </w:fldChar>
      </w:r>
      <w:r w:rsidR="009E0459" w:rsidRPr="003B3BE3">
        <w:rPr>
          <w:highlight w:val="yellow"/>
        </w:rPr>
        <w:instrText xml:space="preserve"> FORMTEXT </w:instrText>
      </w:r>
      <w:r w:rsidR="009E0459" w:rsidRPr="003B3BE3">
        <w:rPr>
          <w:highlight w:val="yellow"/>
        </w:rPr>
      </w:r>
      <w:r w:rsidR="009E0459" w:rsidRPr="003B3BE3">
        <w:rPr>
          <w:highlight w:val="yellow"/>
        </w:rPr>
        <w:fldChar w:fldCharType="separate"/>
      </w:r>
      <w:r w:rsidR="009E0459" w:rsidRPr="003B3BE3">
        <w:rPr>
          <w:highlight w:val="yellow"/>
        </w:rPr>
        <w:t>(</w:t>
      </w:r>
      <w:proofErr w:type="gramStart"/>
      <w:r w:rsidR="009E0459" w:rsidRPr="003B3BE3">
        <w:rPr>
          <w:highlight w:val="yellow"/>
        </w:rPr>
        <w:t>XX,XXX.XX</w:t>
      </w:r>
      <w:proofErr w:type="gramEnd"/>
      <w:r w:rsidR="009E0459" w:rsidRPr="003B3BE3">
        <w:rPr>
          <w:highlight w:val="yellow"/>
        </w:rPr>
        <w:t>)</w:t>
      </w:r>
      <w:r w:rsidR="009E0459" w:rsidRPr="003B3BE3">
        <w:rPr>
          <w:highlight w:val="yellow"/>
        </w:rPr>
        <w:fldChar w:fldCharType="end"/>
      </w:r>
      <w:r w:rsidR="009E0459" w:rsidRPr="003B3BE3">
        <w:rPr>
          <w:highlight w:val="yellow"/>
        </w:rPr>
        <w:t xml:space="preserve"> </w:t>
      </w:r>
      <w:r w:rsidR="00FA6F57" w:rsidRPr="003B3BE3">
        <w:rPr>
          <w:highlight w:val="yellow"/>
        </w:rPr>
        <w:t>(</w:t>
      </w:r>
      <w:r w:rsidR="009E0459" w:rsidRPr="003B3BE3">
        <w:rPr>
          <w:highlight w:val="yellow"/>
        </w:rPr>
        <w:t>$</w:t>
      </w:r>
      <w:r w:rsidR="009E0459" w:rsidRPr="003B3BE3">
        <w:rPr>
          <w:highlight w:val="yellow"/>
        </w:rPr>
        <w:fldChar w:fldCharType="begin">
          <w:ffData>
            <w:name w:val=""/>
            <w:enabled/>
            <w:calcOnExit w:val="0"/>
            <w:textInput>
              <w:default w:val="(XX,XXX.XX)"/>
              <w:format w:val="FIRST CAPITAL"/>
            </w:textInput>
          </w:ffData>
        </w:fldChar>
      </w:r>
      <w:r w:rsidR="009E0459" w:rsidRPr="003B3BE3">
        <w:rPr>
          <w:highlight w:val="yellow"/>
        </w:rPr>
        <w:instrText xml:space="preserve"> FORMTEXT </w:instrText>
      </w:r>
      <w:r w:rsidR="009E0459" w:rsidRPr="003B3BE3">
        <w:rPr>
          <w:highlight w:val="yellow"/>
        </w:rPr>
      </w:r>
      <w:r w:rsidR="009E0459" w:rsidRPr="003B3BE3">
        <w:rPr>
          <w:highlight w:val="yellow"/>
        </w:rPr>
        <w:fldChar w:fldCharType="separate"/>
      </w:r>
      <w:r w:rsidR="009E0459" w:rsidRPr="003B3BE3">
        <w:rPr>
          <w:highlight w:val="yellow"/>
        </w:rPr>
        <w:t>(</w:t>
      </w:r>
      <w:proofErr w:type="gramStart"/>
      <w:r w:rsidR="009E0459" w:rsidRPr="003B3BE3">
        <w:rPr>
          <w:highlight w:val="yellow"/>
        </w:rPr>
        <w:t>XX,XXX.XX</w:t>
      </w:r>
      <w:proofErr w:type="gramEnd"/>
      <w:r w:rsidR="009E0459" w:rsidRPr="003B3BE3">
        <w:rPr>
          <w:highlight w:val="yellow"/>
        </w:rPr>
        <w:t>)</w:t>
      </w:r>
      <w:r w:rsidR="009E0459" w:rsidRPr="003B3BE3">
        <w:rPr>
          <w:highlight w:val="yellow"/>
        </w:rPr>
        <w:fldChar w:fldCharType="end"/>
      </w:r>
      <w:r w:rsidR="003B3BE3">
        <w:t xml:space="preserve"> </w:t>
      </w:r>
      <w:r w:rsidR="00410891" w:rsidRPr="004070A3">
        <w:t>plus HST</w:t>
      </w:r>
      <w:r w:rsidR="00FA6F57" w:rsidRPr="004070A3">
        <w:t xml:space="preserve">, </w:t>
      </w:r>
      <w:r w:rsidR="00195898" w:rsidRPr="004070A3">
        <w:t>fixed charge</w:t>
      </w:r>
      <w:r w:rsidRPr="004070A3">
        <w:t xml:space="preserve">) </w:t>
      </w:r>
      <w:r w:rsidR="00195898" w:rsidRPr="004070A3">
        <w:rPr>
          <w:color w:val="000000"/>
          <w:w w:val="0"/>
        </w:rPr>
        <w:t>in Certified</w:t>
      </w:r>
      <w:r w:rsidR="00195898">
        <w:rPr>
          <w:color w:val="000000"/>
          <w:w w:val="0"/>
        </w:rPr>
        <w:t xml:space="preserve"> Che</w:t>
      </w:r>
      <w:r w:rsidR="00A83483">
        <w:rPr>
          <w:color w:val="000000"/>
          <w:w w:val="0"/>
        </w:rPr>
        <w:t>que</w:t>
      </w:r>
      <w:r w:rsidR="00195898">
        <w:rPr>
          <w:color w:val="000000"/>
          <w:w w:val="0"/>
        </w:rPr>
        <w:t xml:space="preserve"> payable to the Distributor</w:t>
      </w:r>
      <w:r w:rsidR="00195898">
        <w:t xml:space="preserve"> </w:t>
      </w:r>
      <w:r>
        <w:t>for the Work upon execution of this Agreement.</w:t>
      </w:r>
    </w:p>
    <w:p w14:paraId="54DFC3A6" w14:textId="77777777" w:rsidR="00C0224B" w:rsidRDefault="00C0224B">
      <w:pPr>
        <w:pStyle w:val="BLGArticleLevel2"/>
      </w:pPr>
      <w:r>
        <w:t>Within 30 days of the completion of the Work the Distributor shall deliver to the Generator an invoice.</w:t>
      </w:r>
    </w:p>
    <w:p w14:paraId="27619CC2" w14:textId="77777777" w:rsidR="00C0224B" w:rsidRDefault="00C0224B">
      <w:pPr>
        <w:rPr>
          <w:lang w:val="en-GB"/>
        </w:rPr>
      </w:pPr>
    </w:p>
    <w:p w14:paraId="66C79611" w14:textId="77777777" w:rsidR="00C0224B" w:rsidRDefault="00C0224B">
      <w:pPr>
        <w:pStyle w:val="BLGArticleLevel1"/>
      </w:pPr>
      <w:r>
        <w:br/>
        <w:t>change in applicable laws</w:t>
      </w:r>
    </w:p>
    <w:p w14:paraId="11D4F0FB" w14:textId="77777777" w:rsidR="00C0224B" w:rsidRDefault="00C0224B">
      <w:pPr>
        <w:pStyle w:val="BLGArticleLevel2"/>
      </w:pPr>
      <w:r>
        <w:t>If there is a material change to the Applicable Laws governing this Agreement either party has the right to request modifications to this Agreement.  The party requesting modifications shall send the other party written notice identifying the material change, its position on why modifications are required and the modifications sought.  The other party agrees to consider such request acting reasonably.</w:t>
      </w:r>
    </w:p>
    <w:p w14:paraId="312D88C1" w14:textId="77777777" w:rsidR="00C0224B" w:rsidRDefault="00C0224B">
      <w:pPr>
        <w:pStyle w:val="BLGArticleLevel2"/>
      </w:pPr>
      <w:r>
        <w:t>In the event that the party requesting modifications is unable to reach agreement with the other party on such modifications, the requesting party shall have the right to terminate the Agreement in accordance with Section 2.3.</w:t>
      </w:r>
    </w:p>
    <w:p w14:paraId="3AE4171A" w14:textId="77777777" w:rsidR="00C0224B" w:rsidRDefault="00C0224B">
      <w:pPr>
        <w:pStyle w:val="BLGArticleLevel1"/>
      </w:pPr>
      <w:r>
        <w:br/>
        <w:t>confidentiality</w:t>
      </w:r>
    </w:p>
    <w:p w14:paraId="5B5702C1" w14:textId="77777777" w:rsidR="00C0224B" w:rsidRDefault="00C0224B">
      <w:pPr>
        <w:pStyle w:val="BLGArticleLevel2"/>
      </w:pPr>
      <w:r>
        <w:t>Each party shall comply with the Confidentiality Terms attached hereto as Schedule “D”.  These Confidentiality Terms including the definitions shall survive the termination of this Agreement.</w:t>
      </w:r>
    </w:p>
    <w:p w14:paraId="34119CCD" w14:textId="77777777" w:rsidR="00C0224B" w:rsidRDefault="00C0224B">
      <w:pPr>
        <w:pStyle w:val="BLGArticleLevel1"/>
      </w:pPr>
      <w:r>
        <w:br/>
        <w:t>schedules and appendices</w:t>
      </w:r>
    </w:p>
    <w:p w14:paraId="22B93386" w14:textId="77777777" w:rsidR="00C0224B" w:rsidRDefault="00C0224B">
      <w:pPr>
        <w:pStyle w:val="BLGArticleLevel2"/>
      </w:pPr>
      <w:r>
        <w:t>The Schedule(s) and Appendices set out below are attached to and form part of this Agreement:</w:t>
      </w:r>
    </w:p>
    <w:p w14:paraId="35FA675C" w14:textId="77777777" w:rsidR="00C0224B" w:rsidRDefault="00C0224B">
      <w:pPr>
        <w:pStyle w:val="BLGArticleLevel3"/>
      </w:pPr>
      <w:r>
        <w:lastRenderedPageBreak/>
        <w:t>Schedule A – Scope of Work</w:t>
      </w:r>
    </w:p>
    <w:p w14:paraId="625BF96E" w14:textId="77777777" w:rsidR="00C0224B" w:rsidRDefault="00C0224B">
      <w:pPr>
        <w:pStyle w:val="BLGArticleLevel3"/>
      </w:pPr>
      <w:r>
        <w:t>Schedule B – Information Requirements</w:t>
      </w:r>
    </w:p>
    <w:p w14:paraId="7D7CD5F6" w14:textId="77777777" w:rsidR="00C0224B" w:rsidRDefault="00C0224B">
      <w:pPr>
        <w:pStyle w:val="BLGArticleLevel3"/>
      </w:pPr>
      <w:r>
        <w:t>Schedule C – Standard Terms and Conditions for Impact Assessments</w:t>
      </w:r>
    </w:p>
    <w:p w14:paraId="392938E0" w14:textId="77777777" w:rsidR="00C0224B" w:rsidRDefault="00C0224B">
      <w:pPr>
        <w:pStyle w:val="BLGArticleLevel3"/>
      </w:pPr>
      <w:r>
        <w:t>Schedule D – Confidentiality Terms</w:t>
      </w:r>
    </w:p>
    <w:p w14:paraId="7D77C29C" w14:textId="77777777" w:rsidR="00C0224B" w:rsidRDefault="00C0224B">
      <w:pPr>
        <w:pStyle w:val="BodyText"/>
      </w:pPr>
      <w:r>
        <w:br w:type="page"/>
      </w:r>
      <w:r>
        <w:rPr>
          <w:b/>
        </w:rPr>
        <w:lastRenderedPageBreak/>
        <w:t>IN WITNESS WHEREOF</w:t>
      </w:r>
      <w:r>
        <w:t>, the parties hereto have caused this Agreement to be executed by the signatures of their proper officers, as of the day and year first written above.</w:t>
      </w:r>
    </w:p>
    <w:p w14:paraId="7671E7AF" w14:textId="77777777" w:rsidR="00195898" w:rsidRDefault="00195898">
      <w:pPr>
        <w:pStyle w:val="BodyText"/>
      </w:pPr>
    </w:p>
    <w:p w14:paraId="0AD21F16" w14:textId="77777777" w:rsidR="006444FB" w:rsidRDefault="006444FB">
      <w:pPr>
        <w:pStyle w:val="BodyText"/>
      </w:pPr>
    </w:p>
    <w:p w14:paraId="39FF41DF" w14:textId="77777777" w:rsidR="00195898" w:rsidRDefault="00195898">
      <w:pPr>
        <w:pStyle w:val="BodyText"/>
      </w:pPr>
    </w:p>
    <w:tbl>
      <w:tblPr>
        <w:tblW w:w="0" w:type="auto"/>
        <w:tblInd w:w="-176" w:type="dxa"/>
        <w:tblLayout w:type="fixed"/>
        <w:tblLook w:val="0000" w:firstRow="0" w:lastRow="0" w:firstColumn="0" w:lastColumn="0" w:noHBand="0" w:noVBand="0"/>
      </w:tblPr>
      <w:tblGrid>
        <w:gridCol w:w="4395"/>
        <w:gridCol w:w="709"/>
        <w:gridCol w:w="4648"/>
      </w:tblGrid>
      <w:tr w:rsidR="00195898" w14:paraId="43711FB7" w14:textId="77777777" w:rsidTr="006444FB">
        <w:tblPrEx>
          <w:tblCellMar>
            <w:top w:w="0" w:type="dxa"/>
            <w:bottom w:w="0" w:type="dxa"/>
          </w:tblCellMar>
        </w:tblPrEx>
        <w:tc>
          <w:tcPr>
            <w:tcW w:w="4395" w:type="dxa"/>
          </w:tcPr>
          <w:p w14:paraId="108EC84E" w14:textId="77777777" w:rsidR="00195898" w:rsidRDefault="00E25D4F" w:rsidP="00195898">
            <w:pPr>
              <w:rPr>
                <w:b/>
                <w:bCs/>
                <w:color w:val="000000"/>
                <w:w w:val="0"/>
              </w:rPr>
            </w:pPr>
            <w:r>
              <w:rPr>
                <w:b/>
                <w:bCs/>
                <w:color w:val="000000"/>
                <w:w w:val="0"/>
              </w:rPr>
              <w:t>ENOVA POWER CORP</w:t>
            </w:r>
            <w:r w:rsidR="00195898">
              <w:rPr>
                <w:b/>
                <w:bCs/>
                <w:color w:val="000000"/>
                <w:w w:val="0"/>
              </w:rPr>
              <w:t>.</w:t>
            </w:r>
          </w:p>
        </w:tc>
        <w:tc>
          <w:tcPr>
            <w:tcW w:w="709" w:type="dxa"/>
          </w:tcPr>
          <w:p w14:paraId="50A705F7" w14:textId="77777777" w:rsidR="00195898" w:rsidRDefault="00195898" w:rsidP="00195898">
            <w:pPr>
              <w:rPr>
                <w:color w:val="000000"/>
                <w:w w:val="0"/>
              </w:rPr>
            </w:pPr>
          </w:p>
        </w:tc>
        <w:tc>
          <w:tcPr>
            <w:tcW w:w="4648" w:type="dxa"/>
          </w:tcPr>
          <w:p w14:paraId="329CC653" w14:textId="77777777" w:rsidR="00195898" w:rsidRPr="00981737" w:rsidRDefault="009E0459" w:rsidP="003874AA">
            <w:pPr>
              <w:rPr>
                <w:b/>
                <w:bCs/>
                <w:color w:val="000000"/>
                <w:w w:val="0"/>
              </w:rPr>
            </w:pPr>
            <w:r w:rsidRPr="009E0459">
              <w:rPr>
                <w:b/>
                <w:bCs/>
                <w:color w:val="000000"/>
                <w:w w:val="0"/>
                <w:highlight w:val="yellow"/>
              </w:rPr>
              <w:fldChar w:fldCharType="begin">
                <w:ffData>
                  <w:name w:val=""/>
                  <w:enabled/>
                  <w:calcOnExit w:val="0"/>
                  <w:textInput>
                    <w:default w:val="(Full Legal Name of the Connection Applicant)"/>
                    <w:format w:val="FIRST CAPITAL"/>
                  </w:textInput>
                </w:ffData>
              </w:fldChar>
            </w:r>
            <w:r w:rsidRPr="009E0459">
              <w:rPr>
                <w:b/>
                <w:bCs/>
                <w:color w:val="000000"/>
                <w:w w:val="0"/>
                <w:highlight w:val="yellow"/>
              </w:rPr>
              <w:instrText xml:space="preserve"> FORMTEXT </w:instrText>
            </w:r>
            <w:r w:rsidRPr="009E0459">
              <w:rPr>
                <w:b/>
                <w:bCs/>
                <w:color w:val="000000"/>
                <w:w w:val="0"/>
                <w:highlight w:val="yellow"/>
              </w:rPr>
            </w:r>
            <w:r w:rsidRPr="009E0459">
              <w:rPr>
                <w:b/>
                <w:bCs/>
                <w:color w:val="000000"/>
                <w:w w:val="0"/>
                <w:highlight w:val="yellow"/>
              </w:rPr>
              <w:fldChar w:fldCharType="separate"/>
            </w:r>
            <w:r w:rsidRPr="009E0459">
              <w:rPr>
                <w:b/>
                <w:bCs/>
                <w:color w:val="000000"/>
                <w:w w:val="0"/>
                <w:highlight w:val="yellow"/>
              </w:rPr>
              <w:t>(Full Legal Name of the Connection Applicant)</w:t>
            </w:r>
            <w:r w:rsidRPr="009E0459">
              <w:rPr>
                <w:b/>
                <w:bCs/>
                <w:color w:val="000000"/>
                <w:w w:val="0"/>
                <w:highlight w:val="yellow"/>
              </w:rPr>
              <w:fldChar w:fldCharType="end"/>
            </w:r>
          </w:p>
        </w:tc>
      </w:tr>
      <w:tr w:rsidR="00195898" w14:paraId="2879A383" w14:textId="77777777" w:rsidTr="006444FB">
        <w:tblPrEx>
          <w:tblCellMar>
            <w:top w:w="0" w:type="dxa"/>
            <w:bottom w:w="0" w:type="dxa"/>
          </w:tblCellMar>
        </w:tblPrEx>
        <w:tc>
          <w:tcPr>
            <w:tcW w:w="4395" w:type="dxa"/>
          </w:tcPr>
          <w:p w14:paraId="65DA86D8" w14:textId="77777777" w:rsidR="00195898" w:rsidRDefault="00195898" w:rsidP="00195898">
            <w:pPr>
              <w:rPr>
                <w:b/>
                <w:bCs/>
                <w:color w:val="000000"/>
                <w:w w:val="0"/>
              </w:rPr>
            </w:pPr>
          </w:p>
        </w:tc>
        <w:tc>
          <w:tcPr>
            <w:tcW w:w="709" w:type="dxa"/>
          </w:tcPr>
          <w:p w14:paraId="0B7404BB" w14:textId="77777777" w:rsidR="00195898" w:rsidRDefault="00195898" w:rsidP="00195898">
            <w:pPr>
              <w:rPr>
                <w:color w:val="000000"/>
                <w:w w:val="0"/>
              </w:rPr>
            </w:pPr>
          </w:p>
        </w:tc>
        <w:tc>
          <w:tcPr>
            <w:tcW w:w="4648" w:type="dxa"/>
          </w:tcPr>
          <w:p w14:paraId="7CE641DD" w14:textId="77777777" w:rsidR="00195898" w:rsidRDefault="00195898" w:rsidP="00195898">
            <w:pPr>
              <w:rPr>
                <w:color w:val="000000"/>
                <w:w w:val="0"/>
              </w:rPr>
            </w:pPr>
          </w:p>
        </w:tc>
      </w:tr>
      <w:tr w:rsidR="00195898" w14:paraId="4684C4F3" w14:textId="77777777" w:rsidTr="006444FB">
        <w:tblPrEx>
          <w:tblCellMar>
            <w:top w:w="0" w:type="dxa"/>
            <w:bottom w:w="0" w:type="dxa"/>
          </w:tblCellMar>
        </w:tblPrEx>
        <w:tc>
          <w:tcPr>
            <w:tcW w:w="4395" w:type="dxa"/>
          </w:tcPr>
          <w:p w14:paraId="5D82A58A" w14:textId="77777777" w:rsidR="00195898" w:rsidRDefault="00195898" w:rsidP="00195898">
            <w:pPr>
              <w:rPr>
                <w:color w:val="000000"/>
                <w:w w:val="0"/>
              </w:rPr>
            </w:pPr>
          </w:p>
        </w:tc>
        <w:tc>
          <w:tcPr>
            <w:tcW w:w="709" w:type="dxa"/>
          </w:tcPr>
          <w:p w14:paraId="78158DE0" w14:textId="77777777" w:rsidR="00195898" w:rsidRDefault="00195898" w:rsidP="00195898">
            <w:pPr>
              <w:rPr>
                <w:color w:val="000000"/>
                <w:w w:val="0"/>
              </w:rPr>
            </w:pPr>
          </w:p>
        </w:tc>
        <w:tc>
          <w:tcPr>
            <w:tcW w:w="4648" w:type="dxa"/>
          </w:tcPr>
          <w:p w14:paraId="6DF0B60B" w14:textId="77777777" w:rsidR="00195898" w:rsidRDefault="00195898" w:rsidP="00195898">
            <w:pPr>
              <w:rPr>
                <w:color w:val="000000"/>
                <w:w w:val="0"/>
              </w:rPr>
            </w:pPr>
          </w:p>
        </w:tc>
      </w:tr>
      <w:tr w:rsidR="00195898" w14:paraId="4B1DBB3A" w14:textId="77777777" w:rsidTr="006444FB">
        <w:tblPrEx>
          <w:tblCellMar>
            <w:top w:w="0" w:type="dxa"/>
            <w:bottom w:w="0" w:type="dxa"/>
          </w:tblCellMar>
        </w:tblPrEx>
        <w:tc>
          <w:tcPr>
            <w:tcW w:w="4395" w:type="dxa"/>
          </w:tcPr>
          <w:p w14:paraId="6E8468FA" w14:textId="77777777" w:rsidR="00195898" w:rsidRDefault="00195898" w:rsidP="00195898">
            <w:pPr>
              <w:rPr>
                <w:color w:val="000000"/>
                <w:w w:val="0"/>
              </w:rPr>
            </w:pPr>
          </w:p>
        </w:tc>
        <w:tc>
          <w:tcPr>
            <w:tcW w:w="709" w:type="dxa"/>
          </w:tcPr>
          <w:p w14:paraId="68BC42B1" w14:textId="77777777" w:rsidR="00195898" w:rsidRDefault="00195898" w:rsidP="00195898">
            <w:pPr>
              <w:rPr>
                <w:color w:val="000000"/>
                <w:w w:val="0"/>
              </w:rPr>
            </w:pPr>
          </w:p>
        </w:tc>
        <w:tc>
          <w:tcPr>
            <w:tcW w:w="4648" w:type="dxa"/>
          </w:tcPr>
          <w:p w14:paraId="19577484" w14:textId="77777777" w:rsidR="00195898" w:rsidRDefault="00195898" w:rsidP="00195898">
            <w:pPr>
              <w:rPr>
                <w:color w:val="000000"/>
                <w:w w:val="0"/>
              </w:rPr>
            </w:pPr>
          </w:p>
        </w:tc>
      </w:tr>
      <w:tr w:rsidR="00195898" w14:paraId="6E80D766" w14:textId="77777777" w:rsidTr="006444FB">
        <w:tblPrEx>
          <w:tblCellMar>
            <w:top w:w="0" w:type="dxa"/>
            <w:bottom w:w="0" w:type="dxa"/>
          </w:tblCellMar>
        </w:tblPrEx>
        <w:tc>
          <w:tcPr>
            <w:tcW w:w="4395" w:type="dxa"/>
            <w:tcBorders>
              <w:bottom w:val="single" w:sz="4" w:space="0" w:color="auto"/>
            </w:tcBorders>
          </w:tcPr>
          <w:p w14:paraId="4EA480A7" w14:textId="77777777" w:rsidR="00195898" w:rsidRDefault="00195898" w:rsidP="00195898">
            <w:pPr>
              <w:rPr>
                <w:color w:val="000000"/>
                <w:w w:val="0"/>
              </w:rPr>
            </w:pPr>
          </w:p>
        </w:tc>
        <w:tc>
          <w:tcPr>
            <w:tcW w:w="709" w:type="dxa"/>
          </w:tcPr>
          <w:p w14:paraId="17E865AE" w14:textId="77777777" w:rsidR="00195898" w:rsidRDefault="00195898" w:rsidP="00195898">
            <w:pPr>
              <w:rPr>
                <w:color w:val="000000"/>
                <w:w w:val="0"/>
              </w:rPr>
            </w:pPr>
          </w:p>
        </w:tc>
        <w:tc>
          <w:tcPr>
            <w:tcW w:w="4648" w:type="dxa"/>
            <w:tcBorders>
              <w:bottom w:val="single" w:sz="4" w:space="0" w:color="auto"/>
            </w:tcBorders>
          </w:tcPr>
          <w:p w14:paraId="499183FA" w14:textId="77777777" w:rsidR="00195898" w:rsidRDefault="00195898" w:rsidP="00195898">
            <w:pPr>
              <w:rPr>
                <w:color w:val="000000"/>
                <w:w w:val="0"/>
              </w:rPr>
            </w:pPr>
          </w:p>
        </w:tc>
      </w:tr>
      <w:tr w:rsidR="00195898" w14:paraId="2656497E" w14:textId="77777777" w:rsidTr="006444FB">
        <w:tblPrEx>
          <w:tblCellMar>
            <w:top w:w="0" w:type="dxa"/>
            <w:bottom w:w="0" w:type="dxa"/>
          </w:tblCellMar>
        </w:tblPrEx>
        <w:tc>
          <w:tcPr>
            <w:tcW w:w="4395" w:type="dxa"/>
            <w:tcBorders>
              <w:top w:val="single" w:sz="4" w:space="0" w:color="auto"/>
            </w:tcBorders>
          </w:tcPr>
          <w:p w14:paraId="5FD44C21" w14:textId="77777777" w:rsidR="00195898" w:rsidRDefault="00195898" w:rsidP="00195898">
            <w:pPr>
              <w:rPr>
                <w:b/>
                <w:bCs/>
                <w:color w:val="000000"/>
                <w:w w:val="0"/>
              </w:rPr>
            </w:pPr>
            <w:r>
              <w:rPr>
                <w:b/>
                <w:bCs/>
                <w:color w:val="000000"/>
                <w:w w:val="0"/>
              </w:rPr>
              <w:t>Signature</w:t>
            </w:r>
          </w:p>
        </w:tc>
        <w:tc>
          <w:tcPr>
            <w:tcW w:w="709" w:type="dxa"/>
          </w:tcPr>
          <w:p w14:paraId="6E79735D" w14:textId="77777777" w:rsidR="00195898" w:rsidRDefault="00195898" w:rsidP="00195898">
            <w:pPr>
              <w:rPr>
                <w:color w:val="000000"/>
                <w:w w:val="0"/>
              </w:rPr>
            </w:pPr>
          </w:p>
        </w:tc>
        <w:tc>
          <w:tcPr>
            <w:tcW w:w="4648" w:type="dxa"/>
            <w:tcBorders>
              <w:top w:val="single" w:sz="4" w:space="0" w:color="auto"/>
            </w:tcBorders>
          </w:tcPr>
          <w:p w14:paraId="444BADC5" w14:textId="77777777" w:rsidR="00195898" w:rsidRDefault="00195898" w:rsidP="00195898">
            <w:pPr>
              <w:rPr>
                <w:b/>
                <w:bCs/>
                <w:color w:val="000000"/>
                <w:w w:val="0"/>
              </w:rPr>
            </w:pPr>
            <w:r>
              <w:rPr>
                <w:b/>
                <w:bCs/>
                <w:color w:val="000000"/>
                <w:w w:val="0"/>
              </w:rPr>
              <w:t>Signature</w:t>
            </w:r>
          </w:p>
        </w:tc>
      </w:tr>
      <w:tr w:rsidR="00195898" w14:paraId="05AA03BD" w14:textId="77777777" w:rsidTr="006444FB">
        <w:tblPrEx>
          <w:tblCellMar>
            <w:top w:w="0" w:type="dxa"/>
            <w:bottom w:w="0" w:type="dxa"/>
          </w:tblCellMar>
        </w:tblPrEx>
        <w:tc>
          <w:tcPr>
            <w:tcW w:w="4395" w:type="dxa"/>
          </w:tcPr>
          <w:p w14:paraId="574E21F7" w14:textId="77777777" w:rsidR="00195898" w:rsidRDefault="00195898" w:rsidP="00195898">
            <w:pPr>
              <w:rPr>
                <w:color w:val="000000"/>
                <w:w w:val="0"/>
              </w:rPr>
            </w:pPr>
          </w:p>
        </w:tc>
        <w:tc>
          <w:tcPr>
            <w:tcW w:w="709" w:type="dxa"/>
          </w:tcPr>
          <w:p w14:paraId="6B79ED99" w14:textId="77777777" w:rsidR="00195898" w:rsidRDefault="00195898" w:rsidP="00195898">
            <w:pPr>
              <w:rPr>
                <w:color w:val="000000"/>
                <w:w w:val="0"/>
              </w:rPr>
            </w:pPr>
          </w:p>
        </w:tc>
        <w:tc>
          <w:tcPr>
            <w:tcW w:w="4648" w:type="dxa"/>
          </w:tcPr>
          <w:p w14:paraId="3F9D03DD" w14:textId="77777777" w:rsidR="00195898" w:rsidRDefault="00195898" w:rsidP="00195898">
            <w:pPr>
              <w:rPr>
                <w:color w:val="000000"/>
                <w:w w:val="0"/>
              </w:rPr>
            </w:pPr>
          </w:p>
        </w:tc>
      </w:tr>
      <w:tr w:rsidR="00195898" w14:paraId="30C0A7BD" w14:textId="77777777" w:rsidTr="006444FB">
        <w:tblPrEx>
          <w:tblCellMar>
            <w:top w:w="0" w:type="dxa"/>
            <w:bottom w:w="0" w:type="dxa"/>
          </w:tblCellMar>
        </w:tblPrEx>
        <w:tc>
          <w:tcPr>
            <w:tcW w:w="4395" w:type="dxa"/>
          </w:tcPr>
          <w:p w14:paraId="665E23F4" w14:textId="77777777" w:rsidR="00195898" w:rsidRDefault="00195898" w:rsidP="00195898">
            <w:pPr>
              <w:rPr>
                <w:color w:val="000000"/>
                <w:w w:val="0"/>
              </w:rPr>
            </w:pPr>
          </w:p>
        </w:tc>
        <w:tc>
          <w:tcPr>
            <w:tcW w:w="709" w:type="dxa"/>
          </w:tcPr>
          <w:p w14:paraId="44962D9E" w14:textId="77777777" w:rsidR="00195898" w:rsidRDefault="00195898" w:rsidP="00195898">
            <w:pPr>
              <w:rPr>
                <w:color w:val="000000"/>
                <w:w w:val="0"/>
              </w:rPr>
            </w:pPr>
          </w:p>
        </w:tc>
        <w:tc>
          <w:tcPr>
            <w:tcW w:w="4648" w:type="dxa"/>
          </w:tcPr>
          <w:p w14:paraId="5060E867" w14:textId="77777777" w:rsidR="00195898" w:rsidRDefault="00195898" w:rsidP="00195898">
            <w:pPr>
              <w:rPr>
                <w:color w:val="000000"/>
                <w:w w:val="0"/>
              </w:rPr>
            </w:pPr>
          </w:p>
        </w:tc>
      </w:tr>
      <w:tr w:rsidR="00195898" w14:paraId="25B8D648" w14:textId="77777777" w:rsidTr="006444FB">
        <w:tblPrEx>
          <w:tblCellMar>
            <w:top w:w="0" w:type="dxa"/>
            <w:bottom w:w="0" w:type="dxa"/>
          </w:tblCellMar>
        </w:tblPrEx>
        <w:tc>
          <w:tcPr>
            <w:tcW w:w="4395" w:type="dxa"/>
            <w:tcBorders>
              <w:bottom w:val="single" w:sz="4" w:space="0" w:color="auto"/>
            </w:tcBorders>
          </w:tcPr>
          <w:p w14:paraId="69EFBBD9" w14:textId="77777777" w:rsidR="00195898" w:rsidRDefault="00195898" w:rsidP="00195898">
            <w:pPr>
              <w:rPr>
                <w:color w:val="000000"/>
                <w:w w:val="0"/>
              </w:rPr>
            </w:pPr>
          </w:p>
        </w:tc>
        <w:tc>
          <w:tcPr>
            <w:tcW w:w="709" w:type="dxa"/>
          </w:tcPr>
          <w:p w14:paraId="2D066AE5" w14:textId="77777777" w:rsidR="00195898" w:rsidRDefault="00195898" w:rsidP="00195898">
            <w:pPr>
              <w:rPr>
                <w:color w:val="000000"/>
                <w:w w:val="0"/>
              </w:rPr>
            </w:pPr>
          </w:p>
        </w:tc>
        <w:tc>
          <w:tcPr>
            <w:tcW w:w="4648" w:type="dxa"/>
            <w:tcBorders>
              <w:bottom w:val="single" w:sz="4" w:space="0" w:color="auto"/>
            </w:tcBorders>
          </w:tcPr>
          <w:p w14:paraId="6A3F9EB8" w14:textId="77777777" w:rsidR="00195898" w:rsidRDefault="00195898" w:rsidP="00195898">
            <w:pPr>
              <w:rPr>
                <w:color w:val="000000"/>
                <w:w w:val="0"/>
              </w:rPr>
            </w:pPr>
          </w:p>
        </w:tc>
      </w:tr>
      <w:tr w:rsidR="00195898" w14:paraId="1C851A48" w14:textId="77777777" w:rsidTr="006444FB">
        <w:tblPrEx>
          <w:tblCellMar>
            <w:top w:w="0" w:type="dxa"/>
            <w:bottom w:w="0" w:type="dxa"/>
          </w:tblCellMar>
        </w:tblPrEx>
        <w:tc>
          <w:tcPr>
            <w:tcW w:w="4395" w:type="dxa"/>
            <w:tcBorders>
              <w:top w:val="single" w:sz="4" w:space="0" w:color="auto"/>
            </w:tcBorders>
          </w:tcPr>
          <w:p w14:paraId="3F014F0A" w14:textId="77777777" w:rsidR="00195898" w:rsidRDefault="00224C11" w:rsidP="00195898">
            <w:pPr>
              <w:rPr>
                <w:color w:val="000000"/>
                <w:w w:val="0"/>
              </w:rPr>
            </w:pPr>
            <w:r w:rsidRPr="00B92FF4">
              <w:rPr>
                <w:color w:val="000000"/>
                <w:w w:val="0"/>
              </w:rPr>
              <w:t>VP Grid Transformation and Chief</w:t>
            </w:r>
            <w:r w:rsidR="00470005">
              <w:rPr>
                <w:color w:val="000000"/>
                <w:w w:val="0"/>
              </w:rPr>
              <w:t xml:space="preserve"> Distribution Officer</w:t>
            </w:r>
          </w:p>
        </w:tc>
        <w:tc>
          <w:tcPr>
            <w:tcW w:w="709" w:type="dxa"/>
          </w:tcPr>
          <w:p w14:paraId="30420607" w14:textId="77777777" w:rsidR="00195898" w:rsidRDefault="00195898" w:rsidP="00195898">
            <w:pPr>
              <w:rPr>
                <w:color w:val="000000"/>
                <w:w w:val="0"/>
              </w:rPr>
            </w:pPr>
          </w:p>
        </w:tc>
        <w:tc>
          <w:tcPr>
            <w:tcW w:w="4648" w:type="dxa"/>
            <w:tcBorders>
              <w:top w:val="single" w:sz="4" w:space="0" w:color="auto"/>
            </w:tcBorders>
          </w:tcPr>
          <w:p w14:paraId="6FEE1AC0" w14:textId="77777777" w:rsidR="00195898" w:rsidRDefault="00195898" w:rsidP="00195898">
            <w:pPr>
              <w:rPr>
                <w:color w:val="000000"/>
                <w:w w:val="0"/>
              </w:rPr>
            </w:pPr>
          </w:p>
        </w:tc>
      </w:tr>
      <w:tr w:rsidR="00195898" w14:paraId="1D9952FC" w14:textId="77777777" w:rsidTr="006444FB">
        <w:tblPrEx>
          <w:tblCellMar>
            <w:top w:w="0" w:type="dxa"/>
            <w:bottom w:w="0" w:type="dxa"/>
          </w:tblCellMar>
        </w:tblPrEx>
        <w:tc>
          <w:tcPr>
            <w:tcW w:w="4395" w:type="dxa"/>
          </w:tcPr>
          <w:p w14:paraId="394E109A" w14:textId="77777777" w:rsidR="00195898" w:rsidRDefault="00195898" w:rsidP="00195898">
            <w:pPr>
              <w:rPr>
                <w:color w:val="000000"/>
                <w:w w:val="0"/>
              </w:rPr>
            </w:pPr>
          </w:p>
        </w:tc>
        <w:tc>
          <w:tcPr>
            <w:tcW w:w="709" w:type="dxa"/>
          </w:tcPr>
          <w:p w14:paraId="02DFB2A0" w14:textId="77777777" w:rsidR="00195898" w:rsidRDefault="00195898" w:rsidP="00195898">
            <w:pPr>
              <w:rPr>
                <w:color w:val="000000"/>
                <w:w w:val="0"/>
              </w:rPr>
            </w:pPr>
          </w:p>
        </w:tc>
        <w:tc>
          <w:tcPr>
            <w:tcW w:w="4648" w:type="dxa"/>
          </w:tcPr>
          <w:p w14:paraId="5AD44CF6" w14:textId="77777777" w:rsidR="00195898" w:rsidRDefault="00195898" w:rsidP="00195898">
            <w:pPr>
              <w:rPr>
                <w:color w:val="000000"/>
                <w:w w:val="0"/>
              </w:rPr>
            </w:pPr>
          </w:p>
        </w:tc>
      </w:tr>
      <w:tr w:rsidR="00195898" w14:paraId="54BD381C" w14:textId="77777777" w:rsidTr="006444FB">
        <w:tblPrEx>
          <w:tblCellMar>
            <w:top w:w="0" w:type="dxa"/>
            <w:bottom w:w="0" w:type="dxa"/>
          </w:tblCellMar>
        </w:tblPrEx>
        <w:tc>
          <w:tcPr>
            <w:tcW w:w="4395" w:type="dxa"/>
          </w:tcPr>
          <w:p w14:paraId="1E116152" w14:textId="77777777" w:rsidR="00195898" w:rsidRDefault="00195898" w:rsidP="00195898">
            <w:pPr>
              <w:rPr>
                <w:color w:val="000000"/>
                <w:w w:val="0"/>
              </w:rPr>
            </w:pPr>
            <w:r>
              <w:rPr>
                <w:color w:val="000000"/>
                <w:w w:val="0"/>
              </w:rPr>
              <w:t>I have authority to bind the corporation</w:t>
            </w:r>
          </w:p>
        </w:tc>
        <w:tc>
          <w:tcPr>
            <w:tcW w:w="709" w:type="dxa"/>
          </w:tcPr>
          <w:p w14:paraId="1BCF3D1D" w14:textId="77777777" w:rsidR="00195898" w:rsidRDefault="00195898" w:rsidP="00195898">
            <w:pPr>
              <w:rPr>
                <w:color w:val="000000"/>
                <w:w w:val="0"/>
              </w:rPr>
            </w:pPr>
          </w:p>
        </w:tc>
        <w:tc>
          <w:tcPr>
            <w:tcW w:w="4648" w:type="dxa"/>
          </w:tcPr>
          <w:p w14:paraId="78684F75" w14:textId="77777777" w:rsidR="00195898" w:rsidRDefault="00195898" w:rsidP="00195898">
            <w:pPr>
              <w:rPr>
                <w:color w:val="000000"/>
                <w:w w:val="0"/>
              </w:rPr>
            </w:pPr>
            <w:r>
              <w:rPr>
                <w:color w:val="000000"/>
                <w:w w:val="0"/>
              </w:rPr>
              <w:t>I have authority to bind the corporation</w:t>
            </w:r>
          </w:p>
        </w:tc>
      </w:tr>
      <w:tr w:rsidR="00195898" w14:paraId="00218EC7" w14:textId="77777777" w:rsidTr="006444FB">
        <w:tblPrEx>
          <w:tblCellMar>
            <w:top w:w="0" w:type="dxa"/>
            <w:bottom w:w="0" w:type="dxa"/>
          </w:tblCellMar>
        </w:tblPrEx>
        <w:tc>
          <w:tcPr>
            <w:tcW w:w="4395" w:type="dxa"/>
          </w:tcPr>
          <w:p w14:paraId="7A1E66B5" w14:textId="77777777" w:rsidR="00195898" w:rsidRDefault="00195898" w:rsidP="00195898">
            <w:pPr>
              <w:rPr>
                <w:color w:val="000000"/>
                <w:w w:val="0"/>
              </w:rPr>
            </w:pPr>
          </w:p>
        </w:tc>
        <w:tc>
          <w:tcPr>
            <w:tcW w:w="709" w:type="dxa"/>
          </w:tcPr>
          <w:p w14:paraId="7B57141A" w14:textId="77777777" w:rsidR="00195898" w:rsidRDefault="00195898" w:rsidP="00195898">
            <w:pPr>
              <w:rPr>
                <w:color w:val="000000"/>
                <w:w w:val="0"/>
              </w:rPr>
            </w:pPr>
          </w:p>
        </w:tc>
        <w:tc>
          <w:tcPr>
            <w:tcW w:w="4648" w:type="dxa"/>
          </w:tcPr>
          <w:p w14:paraId="56AB2E71" w14:textId="77777777" w:rsidR="00195898" w:rsidRDefault="00195898" w:rsidP="00195898">
            <w:pPr>
              <w:rPr>
                <w:color w:val="000000"/>
                <w:w w:val="0"/>
              </w:rPr>
            </w:pPr>
          </w:p>
        </w:tc>
      </w:tr>
      <w:tr w:rsidR="00195898" w14:paraId="6394E43C" w14:textId="77777777" w:rsidTr="006444FB">
        <w:tblPrEx>
          <w:tblCellMar>
            <w:top w:w="0" w:type="dxa"/>
            <w:bottom w:w="0" w:type="dxa"/>
          </w:tblCellMar>
        </w:tblPrEx>
        <w:tc>
          <w:tcPr>
            <w:tcW w:w="4395" w:type="dxa"/>
          </w:tcPr>
          <w:p w14:paraId="226F2716" w14:textId="77777777" w:rsidR="00195898" w:rsidRDefault="00195898" w:rsidP="00195898">
            <w:pPr>
              <w:rPr>
                <w:color w:val="000000"/>
                <w:w w:val="0"/>
              </w:rPr>
            </w:pPr>
          </w:p>
        </w:tc>
        <w:tc>
          <w:tcPr>
            <w:tcW w:w="709" w:type="dxa"/>
          </w:tcPr>
          <w:p w14:paraId="1D3B32B7" w14:textId="77777777" w:rsidR="00195898" w:rsidRDefault="00195898" w:rsidP="00195898">
            <w:pPr>
              <w:rPr>
                <w:b/>
                <w:bCs/>
                <w:color w:val="000000"/>
                <w:w w:val="0"/>
              </w:rPr>
            </w:pPr>
          </w:p>
        </w:tc>
        <w:tc>
          <w:tcPr>
            <w:tcW w:w="4648" w:type="dxa"/>
          </w:tcPr>
          <w:p w14:paraId="03154F6E" w14:textId="77777777" w:rsidR="00195898" w:rsidRDefault="00195898" w:rsidP="00195898">
            <w:pPr>
              <w:rPr>
                <w:color w:val="000000"/>
                <w:w w:val="0"/>
              </w:rPr>
            </w:pPr>
          </w:p>
        </w:tc>
      </w:tr>
      <w:tr w:rsidR="00195898" w14:paraId="3781696D" w14:textId="77777777" w:rsidTr="006444FB">
        <w:tblPrEx>
          <w:tblCellMar>
            <w:top w:w="0" w:type="dxa"/>
            <w:bottom w:w="0" w:type="dxa"/>
          </w:tblCellMar>
        </w:tblPrEx>
        <w:tc>
          <w:tcPr>
            <w:tcW w:w="4395" w:type="dxa"/>
            <w:tcBorders>
              <w:bottom w:val="single" w:sz="4" w:space="0" w:color="auto"/>
            </w:tcBorders>
          </w:tcPr>
          <w:p w14:paraId="6204B142" w14:textId="77777777" w:rsidR="00195898" w:rsidRDefault="00195898" w:rsidP="00195898">
            <w:pPr>
              <w:rPr>
                <w:color w:val="000000"/>
                <w:w w:val="0"/>
              </w:rPr>
            </w:pPr>
            <w:r>
              <w:rPr>
                <w:color w:val="000000"/>
                <w:w w:val="0"/>
              </w:rPr>
              <w:t>86360-3726 RT0001</w:t>
            </w:r>
          </w:p>
        </w:tc>
        <w:tc>
          <w:tcPr>
            <w:tcW w:w="709" w:type="dxa"/>
          </w:tcPr>
          <w:p w14:paraId="69110B30" w14:textId="77777777" w:rsidR="00195898" w:rsidRDefault="00195898" w:rsidP="00195898">
            <w:pPr>
              <w:rPr>
                <w:color w:val="000000"/>
                <w:w w:val="0"/>
              </w:rPr>
            </w:pPr>
          </w:p>
        </w:tc>
        <w:tc>
          <w:tcPr>
            <w:tcW w:w="4648" w:type="dxa"/>
            <w:tcBorders>
              <w:bottom w:val="single" w:sz="4" w:space="0" w:color="auto"/>
            </w:tcBorders>
          </w:tcPr>
          <w:p w14:paraId="4DE724F3" w14:textId="77777777" w:rsidR="00195898" w:rsidRPr="001D0F49" w:rsidRDefault="00195898" w:rsidP="00195898">
            <w:pPr>
              <w:pStyle w:val="Header"/>
              <w:tabs>
                <w:tab w:val="clear" w:pos="4320"/>
                <w:tab w:val="clear" w:pos="8640"/>
              </w:tabs>
              <w:rPr>
                <w:w w:val="0"/>
              </w:rPr>
            </w:pPr>
          </w:p>
        </w:tc>
      </w:tr>
      <w:tr w:rsidR="00195898" w14:paraId="5943A76D" w14:textId="77777777" w:rsidTr="006444FB">
        <w:tblPrEx>
          <w:tblCellMar>
            <w:top w:w="0" w:type="dxa"/>
            <w:bottom w:w="0" w:type="dxa"/>
          </w:tblCellMar>
        </w:tblPrEx>
        <w:tc>
          <w:tcPr>
            <w:tcW w:w="4395" w:type="dxa"/>
            <w:tcBorders>
              <w:top w:val="single" w:sz="4" w:space="0" w:color="auto"/>
            </w:tcBorders>
          </w:tcPr>
          <w:p w14:paraId="7AB64AB1" w14:textId="77777777" w:rsidR="00195898" w:rsidRDefault="00494E08" w:rsidP="00195898">
            <w:pPr>
              <w:rPr>
                <w:b/>
                <w:bCs/>
                <w:color w:val="000000"/>
                <w:w w:val="0"/>
              </w:rPr>
            </w:pPr>
            <w:r>
              <w:rPr>
                <w:b/>
                <w:bCs/>
                <w:color w:val="000000"/>
                <w:w w:val="0"/>
              </w:rPr>
              <w:t>H</w:t>
            </w:r>
            <w:r w:rsidR="00195898">
              <w:rPr>
                <w:b/>
                <w:bCs/>
                <w:color w:val="000000"/>
                <w:w w:val="0"/>
              </w:rPr>
              <w:t>ST Registration Number</w:t>
            </w:r>
          </w:p>
        </w:tc>
        <w:tc>
          <w:tcPr>
            <w:tcW w:w="709" w:type="dxa"/>
          </w:tcPr>
          <w:p w14:paraId="3E5C6F2C" w14:textId="77777777" w:rsidR="00195898" w:rsidRDefault="00195898" w:rsidP="00195898">
            <w:pPr>
              <w:rPr>
                <w:b/>
                <w:bCs/>
                <w:color w:val="000000"/>
                <w:w w:val="0"/>
              </w:rPr>
            </w:pPr>
          </w:p>
        </w:tc>
        <w:tc>
          <w:tcPr>
            <w:tcW w:w="4648" w:type="dxa"/>
            <w:tcBorders>
              <w:top w:val="single" w:sz="4" w:space="0" w:color="auto"/>
            </w:tcBorders>
          </w:tcPr>
          <w:p w14:paraId="7B21C306" w14:textId="77777777" w:rsidR="00195898" w:rsidRDefault="00494E08" w:rsidP="00195898">
            <w:pPr>
              <w:rPr>
                <w:b/>
                <w:bCs/>
                <w:color w:val="000000"/>
                <w:w w:val="0"/>
              </w:rPr>
            </w:pPr>
            <w:r>
              <w:rPr>
                <w:b/>
                <w:bCs/>
                <w:color w:val="000000"/>
                <w:w w:val="0"/>
              </w:rPr>
              <w:t>H</w:t>
            </w:r>
            <w:r w:rsidR="00195898">
              <w:rPr>
                <w:b/>
                <w:bCs/>
                <w:color w:val="000000"/>
                <w:w w:val="0"/>
              </w:rPr>
              <w:t>ST Registration Number</w:t>
            </w:r>
          </w:p>
        </w:tc>
      </w:tr>
    </w:tbl>
    <w:p w14:paraId="137AF052" w14:textId="77777777" w:rsidR="00195898" w:rsidRDefault="00195898" w:rsidP="00195898">
      <w:pPr>
        <w:rPr>
          <w:color w:val="000000"/>
          <w:w w:val="0"/>
        </w:rPr>
      </w:pPr>
    </w:p>
    <w:p w14:paraId="6E622698" w14:textId="77777777" w:rsidR="00C0224B" w:rsidRDefault="00C0224B"/>
    <w:p w14:paraId="466F86E3" w14:textId="77777777" w:rsidR="00C0224B" w:rsidRDefault="00C0224B"/>
    <w:p w14:paraId="3F967B12" w14:textId="77777777" w:rsidR="00C0224B" w:rsidRDefault="00C0224B"/>
    <w:p w14:paraId="0AFC3BC2" w14:textId="77777777" w:rsidR="00C0224B" w:rsidRDefault="00C0224B"/>
    <w:p w14:paraId="098D2944" w14:textId="77777777" w:rsidR="00C0224B" w:rsidRDefault="00C0224B"/>
    <w:p w14:paraId="0774DA7E" w14:textId="77777777" w:rsidR="00C0224B" w:rsidRDefault="00C0224B"/>
    <w:p w14:paraId="28EEBD83" w14:textId="77777777" w:rsidR="00C0224B" w:rsidRDefault="00C0224B"/>
    <w:p w14:paraId="69E904BB" w14:textId="77777777" w:rsidR="00C0224B" w:rsidRDefault="00C0224B"/>
    <w:p w14:paraId="2B677857" w14:textId="77777777" w:rsidR="0096375A" w:rsidRDefault="0096375A"/>
    <w:p w14:paraId="3B80657E" w14:textId="77777777" w:rsidR="0096375A" w:rsidRDefault="0096375A"/>
    <w:p w14:paraId="47C25BFA" w14:textId="77777777" w:rsidR="0096375A" w:rsidRDefault="0096375A"/>
    <w:p w14:paraId="064F716C" w14:textId="77777777" w:rsidR="0096375A" w:rsidRDefault="0096375A"/>
    <w:p w14:paraId="30BEE96B" w14:textId="77777777" w:rsidR="0096375A" w:rsidRDefault="0096375A"/>
    <w:p w14:paraId="270D75A7" w14:textId="77777777" w:rsidR="0096375A" w:rsidRDefault="0096375A"/>
    <w:p w14:paraId="4A6761F5" w14:textId="77777777" w:rsidR="0096375A" w:rsidRDefault="0096375A"/>
    <w:p w14:paraId="7B25C91F" w14:textId="77777777" w:rsidR="0096375A" w:rsidRDefault="0096375A"/>
    <w:p w14:paraId="73A19149" w14:textId="77777777" w:rsidR="0096375A" w:rsidRDefault="0096375A"/>
    <w:p w14:paraId="184F946F" w14:textId="77777777" w:rsidR="0096375A" w:rsidRDefault="0096375A"/>
    <w:p w14:paraId="3FFE23FE" w14:textId="77777777" w:rsidR="0096375A" w:rsidRDefault="0096375A"/>
    <w:p w14:paraId="13B78D8F" w14:textId="77777777" w:rsidR="0096375A" w:rsidRDefault="0096375A" w:rsidP="0096375A"/>
    <w:p w14:paraId="03BE68F7" w14:textId="77777777" w:rsidR="0096375A" w:rsidRDefault="0096375A" w:rsidP="0096375A">
      <w:pPr>
        <w:rPr>
          <w:b/>
          <w:caps/>
          <w:spacing w:val="-3"/>
          <w:sz w:val="20"/>
          <w:szCs w:val="20"/>
          <w:lang w:val="en-GB"/>
        </w:rPr>
        <w:sectPr w:rsidR="0096375A" w:rsidSect="0096375A">
          <w:headerReference w:type="default" r:id="rId9"/>
          <w:footerReference w:type="default" r:id="rId10"/>
          <w:footerReference w:type="first" r:id="rId11"/>
          <w:pgSz w:w="12240" w:h="15840" w:code="1"/>
          <w:pgMar w:top="1009" w:right="1009" w:bottom="1009" w:left="1009" w:header="578" w:footer="578" w:gutter="0"/>
          <w:pgNumType w:start="1"/>
          <w:cols w:space="720"/>
          <w:titlePg/>
          <w:docGrid w:linePitch="326"/>
        </w:sectPr>
      </w:pPr>
    </w:p>
    <w:p w14:paraId="3ACD802E" w14:textId="77777777" w:rsidR="0096375A" w:rsidRPr="00DE1459" w:rsidRDefault="0096375A" w:rsidP="0096375A">
      <w:pPr>
        <w:rPr>
          <w:b/>
          <w:caps/>
          <w:spacing w:val="-3"/>
          <w:sz w:val="20"/>
          <w:szCs w:val="20"/>
          <w:lang w:val="en-GB"/>
        </w:rPr>
      </w:pPr>
      <w:r w:rsidRPr="00DE1459">
        <w:rPr>
          <w:b/>
          <w:caps/>
          <w:spacing w:val="-3"/>
          <w:sz w:val="20"/>
          <w:szCs w:val="20"/>
          <w:lang w:val="en-GB"/>
        </w:rPr>
        <w:lastRenderedPageBreak/>
        <w:t xml:space="preserve">Schedule “A”:  </w:t>
      </w:r>
    </w:p>
    <w:p w14:paraId="78BB443E" w14:textId="77777777" w:rsidR="0096375A" w:rsidRPr="00DE1459" w:rsidRDefault="0096375A" w:rsidP="0096375A">
      <w:pPr>
        <w:rPr>
          <w:b/>
          <w:sz w:val="20"/>
          <w:szCs w:val="20"/>
        </w:rPr>
      </w:pPr>
      <w:r w:rsidRPr="00DE1459">
        <w:rPr>
          <w:b/>
          <w:sz w:val="20"/>
          <w:szCs w:val="20"/>
        </w:rPr>
        <w:t>SCOPE OF WORK</w:t>
      </w:r>
    </w:p>
    <w:p w14:paraId="4335EF11" w14:textId="77777777" w:rsidR="0096375A" w:rsidRPr="00DE1459" w:rsidRDefault="0096375A" w:rsidP="0096375A">
      <w:pPr>
        <w:rPr>
          <w:b/>
          <w:sz w:val="20"/>
          <w:szCs w:val="20"/>
          <w:u w:val="single"/>
        </w:rPr>
      </w:pPr>
    </w:p>
    <w:p w14:paraId="0721326D" w14:textId="77777777" w:rsidR="0096375A" w:rsidRPr="00DE1459" w:rsidRDefault="0096375A" w:rsidP="0096375A">
      <w:pPr>
        <w:rPr>
          <w:b/>
          <w:sz w:val="20"/>
          <w:szCs w:val="20"/>
          <w:u w:val="single"/>
        </w:rPr>
      </w:pPr>
      <w:r w:rsidRPr="00DE1459">
        <w:rPr>
          <w:b/>
          <w:sz w:val="20"/>
          <w:szCs w:val="20"/>
          <w:u w:val="single"/>
        </w:rPr>
        <w:t>General Description:</w:t>
      </w:r>
    </w:p>
    <w:p w14:paraId="1F982B82" w14:textId="77777777" w:rsidR="0096375A" w:rsidRPr="00DE1459" w:rsidRDefault="0096375A" w:rsidP="0096375A">
      <w:pPr>
        <w:rPr>
          <w:b/>
          <w:sz w:val="20"/>
          <w:szCs w:val="20"/>
          <w:u w:val="single"/>
        </w:rPr>
      </w:pPr>
    </w:p>
    <w:p w14:paraId="2BC9DEA3" w14:textId="77777777" w:rsidR="0096375A" w:rsidRPr="00DE1459" w:rsidRDefault="0096375A" w:rsidP="0096375A">
      <w:pPr>
        <w:jc w:val="both"/>
        <w:rPr>
          <w:b/>
          <w:sz w:val="20"/>
          <w:szCs w:val="20"/>
          <w:u w:val="single"/>
        </w:rPr>
      </w:pPr>
      <w:r w:rsidRPr="00DE1459">
        <w:rPr>
          <w:sz w:val="20"/>
          <w:szCs w:val="20"/>
        </w:rPr>
        <w:t xml:space="preserve">The Distributor will prepare an impact assessment for the connection of the Proposed Project and review the feasibility of the proposed connection arrangement.  </w:t>
      </w:r>
    </w:p>
    <w:p w14:paraId="7A6EE6D5" w14:textId="77777777" w:rsidR="0096375A" w:rsidRPr="00DE1459" w:rsidRDefault="0096375A" w:rsidP="0096375A">
      <w:pPr>
        <w:rPr>
          <w:b/>
          <w:sz w:val="20"/>
          <w:szCs w:val="20"/>
          <w:u w:val="single"/>
        </w:rPr>
      </w:pPr>
    </w:p>
    <w:p w14:paraId="0B9A6E7F" w14:textId="77777777" w:rsidR="0096375A" w:rsidRPr="00DE1459" w:rsidRDefault="0096375A" w:rsidP="0096375A">
      <w:pPr>
        <w:rPr>
          <w:b/>
          <w:sz w:val="20"/>
          <w:szCs w:val="20"/>
          <w:u w:val="single"/>
        </w:rPr>
      </w:pPr>
      <w:r w:rsidRPr="00DE1459">
        <w:rPr>
          <w:b/>
          <w:sz w:val="20"/>
          <w:szCs w:val="20"/>
          <w:u w:val="single"/>
        </w:rPr>
        <w:t>Specific Requirements:</w:t>
      </w:r>
    </w:p>
    <w:p w14:paraId="3E8DAE04" w14:textId="77777777" w:rsidR="0096375A" w:rsidRPr="00DE1459" w:rsidRDefault="0096375A" w:rsidP="0096375A">
      <w:pPr>
        <w:rPr>
          <w:b/>
          <w:sz w:val="20"/>
          <w:szCs w:val="20"/>
          <w:u w:val="single"/>
        </w:rPr>
      </w:pPr>
    </w:p>
    <w:p w14:paraId="5C59ABEA" w14:textId="77777777" w:rsidR="0096375A" w:rsidRPr="00DE1459" w:rsidRDefault="0096375A" w:rsidP="0096375A">
      <w:pPr>
        <w:keepNext/>
        <w:outlineLvl w:val="1"/>
        <w:rPr>
          <w:b/>
          <w:sz w:val="20"/>
          <w:szCs w:val="20"/>
        </w:rPr>
      </w:pPr>
      <w:r w:rsidRPr="00DE1459">
        <w:rPr>
          <w:b/>
          <w:sz w:val="20"/>
          <w:szCs w:val="20"/>
        </w:rPr>
        <w:t>1.0</w:t>
      </w:r>
      <w:r w:rsidRPr="00DE1459">
        <w:rPr>
          <w:b/>
          <w:sz w:val="20"/>
          <w:szCs w:val="20"/>
        </w:rPr>
        <w:tab/>
        <w:t>Connection Impact Assessment</w:t>
      </w:r>
    </w:p>
    <w:p w14:paraId="77250F63" w14:textId="77777777" w:rsidR="0096375A" w:rsidRPr="00DE1459" w:rsidRDefault="0096375A" w:rsidP="0096375A">
      <w:pPr>
        <w:jc w:val="both"/>
        <w:rPr>
          <w:b/>
          <w:snapToGrid w:val="0"/>
          <w:sz w:val="20"/>
          <w:szCs w:val="20"/>
          <w:u w:val="single"/>
        </w:rPr>
      </w:pPr>
    </w:p>
    <w:p w14:paraId="63CC51EF" w14:textId="77777777" w:rsidR="0096375A" w:rsidRPr="00DE1459" w:rsidRDefault="0096375A" w:rsidP="0096375A">
      <w:pPr>
        <w:jc w:val="both"/>
        <w:rPr>
          <w:b/>
          <w:snapToGrid w:val="0"/>
          <w:sz w:val="20"/>
          <w:szCs w:val="20"/>
        </w:rPr>
      </w:pPr>
      <w:proofErr w:type="gramStart"/>
      <w:r w:rsidRPr="00DE1459">
        <w:rPr>
          <w:b/>
          <w:snapToGrid w:val="0"/>
          <w:sz w:val="20"/>
          <w:szCs w:val="20"/>
        </w:rPr>
        <w:t>1.1</w:t>
      </w:r>
      <w:r w:rsidRPr="00DE1459">
        <w:rPr>
          <w:snapToGrid w:val="0"/>
          <w:sz w:val="20"/>
          <w:szCs w:val="20"/>
        </w:rPr>
        <w:t xml:space="preserve">  The</w:t>
      </w:r>
      <w:proofErr w:type="gramEnd"/>
      <w:r w:rsidRPr="00DE1459">
        <w:rPr>
          <w:snapToGrid w:val="0"/>
          <w:sz w:val="20"/>
          <w:szCs w:val="20"/>
        </w:rPr>
        <w:t xml:space="preserve"> Distributor will conduct and provide a impact assessment to determine the feasibility of connecting the Proposed Project to the Distributor’s distribution system. The impact assessment will review the impact of the Proposed Project on the Distributor’s distribution facilities and the transformer station.</w:t>
      </w:r>
    </w:p>
    <w:p w14:paraId="3070192A" w14:textId="77777777" w:rsidR="0096375A" w:rsidRPr="00DE1459" w:rsidRDefault="0096375A" w:rsidP="0096375A">
      <w:pPr>
        <w:jc w:val="both"/>
        <w:rPr>
          <w:b/>
          <w:snapToGrid w:val="0"/>
          <w:sz w:val="20"/>
          <w:szCs w:val="20"/>
        </w:rPr>
      </w:pPr>
    </w:p>
    <w:p w14:paraId="578223D8" w14:textId="77777777" w:rsidR="0096375A" w:rsidRPr="00DE1459" w:rsidRDefault="0096375A" w:rsidP="0096375A">
      <w:pPr>
        <w:jc w:val="both"/>
        <w:rPr>
          <w:snapToGrid w:val="0"/>
          <w:sz w:val="20"/>
          <w:szCs w:val="20"/>
        </w:rPr>
      </w:pPr>
      <w:proofErr w:type="gramStart"/>
      <w:r w:rsidRPr="00DE1459">
        <w:rPr>
          <w:b/>
          <w:snapToGrid w:val="0"/>
          <w:sz w:val="20"/>
          <w:szCs w:val="20"/>
        </w:rPr>
        <w:t>1.2</w:t>
      </w:r>
      <w:r w:rsidRPr="00DE1459">
        <w:rPr>
          <w:snapToGrid w:val="0"/>
          <w:sz w:val="20"/>
          <w:szCs w:val="20"/>
        </w:rPr>
        <w:t xml:space="preserve">  The</w:t>
      </w:r>
      <w:proofErr w:type="gramEnd"/>
      <w:r w:rsidRPr="00DE1459">
        <w:rPr>
          <w:snapToGrid w:val="0"/>
          <w:sz w:val="20"/>
          <w:szCs w:val="20"/>
        </w:rPr>
        <w:t xml:space="preserve"> Distributor will review and provide comments on the detailed Single Line Diagram (SLD) and other information provided by the Generator and in particular whether the Generator’s electrical interface design meets the Distributor’s minimum requirements to permit the initial connection of the Proposed Project to the Distributor’s distribution system.  The Generator agrees that it is responsible for ensuring that its Proposed Project causes no negative impacts to the Distributor’s distribution system or other customers of the Distributor.</w:t>
      </w:r>
    </w:p>
    <w:p w14:paraId="36A5E92A" w14:textId="77777777" w:rsidR="0096375A" w:rsidRPr="00DE1459" w:rsidRDefault="0096375A" w:rsidP="0096375A">
      <w:pPr>
        <w:jc w:val="both"/>
        <w:rPr>
          <w:snapToGrid w:val="0"/>
          <w:sz w:val="20"/>
          <w:szCs w:val="20"/>
        </w:rPr>
      </w:pPr>
    </w:p>
    <w:p w14:paraId="15EEC5FB" w14:textId="77777777" w:rsidR="0096375A" w:rsidRPr="00DE1459" w:rsidRDefault="0096375A" w:rsidP="0096375A">
      <w:pPr>
        <w:jc w:val="both"/>
        <w:rPr>
          <w:snapToGrid w:val="0"/>
          <w:sz w:val="20"/>
          <w:szCs w:val="20"/>
        </w:rPr>
      </w:pPr>
      <w:r w:rsidRPr="00DE1459">
        <w:rPr>
          <w:b/>
          <w:snapToGrid w:val="0"/>
          <w:sz w:val="20"/>
          <w:szCs w:val="20"/>
        </w:rPr>
        <w:t xml:space="preserve">1.3 </w:t>
      </w:r>
      <w:r w:rsidRPr="00DE1459">
        <w:rPr>
          <w:snapToGrid w:val="0"/>
          <w:sz w:val="20"/>
          <w:szCs w:val="20"/>
        </w:rPr>
        <w:t xml:space="preserve">The Distributor will advise the Generator of other </w:t>
      </w:r>
      <w:proofErr w:type="gramStart"/>
      <w:r w:rsidRPr="00DE1459">
        <w:rPr>
          <w:snapToGrid w:val="0"/>
          <w:sz w:val="20"/>
          <w:szCs w:val="20"/>
        </w:rPr>
        <w:t>site specific</w:t>
      </w:r>
      <w:proofErr w:type="gramEnd"/>
      <w:r w:rsidRPr="00DE1459">
        <w:rPr>
          <w:snapToGrid w:val="0"/>
          <w:sz w:val="20"/>
          <w:szCs w:val="20"/>
        </w:rPr>
        <w:t xml:space="preserve"> requirements identified by the impact assessment.</w:t>
      </w:r>
    </w:p>
    <w:p w14:paraId="042DD9DF" w14:textId="77777777" w:rsidR="0096375A" w:rsidRPr="00DE1459" w:rsidRDefault="0096375A" w:rsidP="0096375A">
      <w:pPr>
        <w:jc w:val="both"/>
        <w:rPr>
          <w:snapToGrid w:val="0"/>
          <w:sz w:val="20"/>
          <w:szCs w:val="20"/>
        </w:rPr>
      </w:pPr>
    </w:p>
    <w:p w14:paraId="6E0BEF84" w14:textId="77777777" w:rsidR="0096375A" w:rsidRPr="00DE1459" w:rsidRDefault="0096375A" w:rsidP="0096375A">
      <w:pPr>
        <w:jc w:val="both"/>
        <w:rPr>
          <w:snapToGrid w:val="0"/>
          <w:sz w:val="20"/>
          <w:szCs w:val="20"/>
        </w:rPr>
      </w:pPr>
      <w:r w:rsidRPr="00DE1459">
        <w:rPr>
          <w:b/>
          <w:bCs/>
          <w:snapToGrid w:val="0"/>
          <w:sz w:val="20"/>
          <w:szCs w:val="20"/>
        </w:rPr>
        <w:t xml:space="preserve">1.4 </w:t>
      </w:r>
      <w:r w:rsidRPr="00DE1459">
        <w:rPr>
          <w:snapToGrid w:val="0"/>
          <w:sz w:val="20"/>
          <w:szCs w:val="20"/>
        </w:rPr>
        <w:t>The Distributor will describe the necessary modifications to the Distributor’s distribution facilities based on the Distributor’s review of the Proposed Project in order to permit the connection of the Proposed Project to the Distributor’s distribution system.</w:t>
      </w:r>
    </w:p>
    <w:p w14:paraId="5AF07AEF" w14:textId="77777777" w:rsidR="0096375A" w:rsidRPr="00DE1459" w:rsidRDefault="0096375A" w:rsidP="0096375A">
      <w:pPr>
        <w:jc w:val="both"/>
        <w:rPr>
          <w:snapToGrid w:val="0"/>
          <w:sz w:val="20"/>
          <w:szCs w:val="20"/>
        </w:rPr>
      </w:pPr>
    </w:p>
    <w:p w14:paraId="56A916E3" w14:textId="77777777" w:rsidR="0096375A" w:rsidRPr="00DE1459" w:rsidRDefault="0096375A" w:rsidP="0096375A">
      <w:pPr>
        <w:rPr>
          <w:b/>
          <w:spacing w:val="-3"/>
          <w:sz w:val="20"/>
          <w:szCs w:val="20"/>
          <w:lang w:val="en-GB"/>
        </w:rPr>
      </w:pPr>
    </w:p>
    <w:p w14:paraId="2FDFEA2B" w14:textId="77777777" w:rsidR="0096375A" w:rsidRPr="00DE1459" w:rsidRDefault="0096375A" w:rsidP="0096375A">
      <w:pPr>
        <w:jc w:val="both"/>
        <w:rPr>
          <w:sz w:val="20"/>
          <w:szCs w:val="20"/>
        </w:rPr>
      </w:pPr>
      <w:r w:rsidRPr="00DE1459">
        <w:rPr>
          <w:b/>
          <w:spacing w:val="-3"/>
          <w:sz w:val="20"/>
          <w:szCs w:val="20"/>
          <w:lang w:val="en-GB"/>
        </w:rPr>
        <w:br w:type="page"/>
      </w:r>
      <w:r w:rsidRPr="00DE1459">
        <w:rPr>
          <w:b/>
          <w:sz w:val="20"/>
          <w:szCs w:val="20"/>
        </w:rPr>
        <w:lastRenderedPageBreak/>
        <w:t>SCHEDULE “B”:</w:t>
      </w:r>
    </w:p>
    <w:p w14:paraId="3C273615" w14:textId="77777777" w:rsidR="0096375A" w:rsidRPr="00DE1459" w:rsidRDefault="0096375A" w:rsidP="0096375A">
      <w:pPr>
        <w:jc w:val="both"/>
        <w:rPr>
          <w:b/>
          <w:bCs/>
          <w:sz w:val="20"/>
          <w:szCs w:val="20"/>
        </w:rPr>
      </w:pPr>
      <w:r w:rsidRPr="00DE1459">
        <w:rPr>
          <w:b/>
          <w:bCs/>
          <w:sz w:val="20"/>
          <w:szCs w:val="20"/>
        </w:rPr>
        <w:t>INFORMATION REQUIREMENTS</w:t>
      </w:r>
    </w:p>
    <w:p w14:paraId="4752A1E3" w14:textId="77777777" w:rsidR="0096375A" w:rsidRPr="00DE1459" w:rsidRDefault="0096375A" w:rsidP="0096375A">
      <w:pPr>
        <w:jc w:val="both"/>
        <w:rPr>
          <w:b/>
          <w:bCs/>
          <w:sz w:val="20"/>
          <w:szCs w:val="20"/>
        </w:rPr>
      </w:pPr>
    </w:p>
    <w:p w14:paraId="48196EA3" w14:textId="77777777" w:rsidR="0096375A" w:rsidRPr="00DE1459" w:rsidRDefault="0096375A" w:rsidP="0096375A">
      <w:pPr>
        <w:jc w:val="both"/>
        <w:rPr>
          <w:b/>
          <w:sz w:val="20"/>
          <w:szCs w:val="20"/>
        </w:rPr>
      </w:pPr>
    </w:p>
    <w:p w14:paraId="12B62FA5" w14:textId="77777777" w:rsidR="0096375A" w:rsidRPr="00DE1459" w:rsidRDefault="0096375A" w:rsidP="0096375A">
      <w:pPr>
        <w:jc w:val="both"/>
        <w:rPr>
          <w:sz w:val="20"/>
          <w:szCs w:val="20"/>
        </w:rPr>
      </w:pPr>
      <w:r w:rsidRPr="00DE1459">
        <w:rPr>
          <w:sz w:val="20"/>
          <w:szCs w:val="20"/>
        </w:rPr>
        <w:t>The Generator must submit the following information before the Distributor can begin the i</w:t>
      </w:r>
      <w:r w:rsidRPr="00DE1459">
        <w:rPr>
          <w:snapToGrid w:val="0"/>
          <w:sz w:val="20"/>
          <w:szCs w:val="20"/>
        </w:rPr>
        <w:t>mpact assessment study</w:t>
      </w:r>
      <w:r w:rsidRPr="00DE1459">
        <w:rPr>
          <w:sz w:val="20"/>
          <w:szCs w:val="20"/>
        </w:rPr>
        <w:t xml:space="preserve">. </w:t>
      </w:r>
    </w:p>
    <w:p w14:paraId="724E8AE8" w14:textId="77777777" w:rsidR="0096375A" w:rsidRPr="00DE1459" w:rsidRDefault="0096375A" w:rsidP="0096375A">
      <w:pPr>
        <w:jc w:val="both"/>
        <w:rPr>
          <w:sz w:val="20"/>
          <w:szCs w:val="20"/>
        </w:rPr>
      </w:pPr>
    </w:p>
    <w:p w14:paraId="4A33C870" w14:textId="77777777" w:rsidR="0096375A" w:rsidRPr="00DE1459" w:rsidRDefault="0096375A" w:rsidP="0096375A">
      <w:pPr>
        <w:numPr>
          <w:ilvl w:val="0"/>
          <w:numId w:val="5"/>
        </w:numPr>
        <w:jc w:val="both"/>
        <w:rPr>
          <w:sz w:val="20"/>
          <w:szCs w:val="20"/>
          <w:highlight w:val="yellow"/>
        </w:rPr>
      </w:pPr>
      <w:r w:rsidRPr="00DE1459">
        <w:rPr>
          <w:sz w:val="20"/>
          <w:szCs w:val="20"/>
          <w:highlight w:val="yellow"/>
        </w:rPr>
        <w:t>Payment in full including applicable taxes (by cheque payable to “Enova Power Corp”) – see Enova Website</w:t>
      </w:r>
    </w:p>
    <w:p w14:paraId="3F9D48BB" w14:textId="77777777" w:rsidR="0096375A" w:rsidRPr="00DE1459" w:rsidRDefault="0096375A" w:rsidP="0096375A">
      <w:pPr>
        <w:jc w:val="both"/>
        <w:rPr>
          <w:sz w:val="20"/>
          <w:szCs w:val="20"/>
          <w:highlight w:val="yellow"/>
        </w:rPr>
      </w:pPr>
    </w:p>
    <w:p w14:paraId="0FFBF1D2" w14:textId="77777777" w:rsidR="0096375A" w:rsidRPr="00DE1459" w:rsidRDefault="0096375A" w:rsidP="0096375A">
      <w:pPr>
        <w:numPr>
          <w:ilvl w:val="0"/>
          <w:numId w:val="5"/>
        </w:numPr>
        <w:jc w:val="both"/>
        <w:rPr>
          <w:sz w:val="20"/>
          <w:szCs w:val="20"/>
          <w:highlight w:val="yellow"/>
        </w:rPr>
      </w:pPr>
      <w:r w:rsidRPr="00DE1459">
        <w:rPr>
          <w:sz w:val="20"/>
          <w:szCs w:val="20"/>
          <w:highlight w:val="yellow"/>
        </w:rPr>
        <w:t>Completed Form B stamped by a Professional Engineer</w:t>
      </w:r>
    </w:p>
    <w:p w14:paraId="4F78CE7E" w14:textId="77777777" w:rsidR="0096375A" w:rsidRPr="00DE1459" w:rsidRDefault="0096375A" w:rsidP="0096375A">
      <w:pPr>
        <w:jc w:val="both"/>
        <w:rPr>
          <w:sz w:val="20"/>
          <w:szCs w:val="20"/>
          <w:highlight w:val="yellow"/>
        </w:rPr>
      </w:pPr>
    </w:p>
    <w:p w14:paraId="6896A35E" w14:textId="77777777" w:rsidR="0096375A" w:rsidRPr="00DE1459" w:rsidRDefault="0096375A" w:rsidP="0096375A">
      <w:pPr>
        <w:numPr>
          <w:ilvl w:val="0"/>
          <w:numId w:val="5"/>
        </w:numPr>
        <w:jc w:val="both"/>
        <w:rPr>
          <w:sz w:val="20"/>
          <w:szCs w:val="20"/>
          <w:highlight w:val="yellow"/>
        </w:rPr>
      </w:pPr>
      <w:r w:rsidRPr="00DE1459">
        <w:rPr>
          <w:sz w:val="20"/>
          <w:szCs w:val="20"/>
          <w:highlight w:val="yellow"/>
        </w:rPr>
        <w:t xml:space="preserve">This Signed Study Agreement </w:t>
      </w:r>
    </w:p>
    <w:p w14:paraId="7606470E" w14:textId="77777777" w:rsidR="0096375A" w:rsidRPr="00DE1459" w:rsidRDefault="0096375A" w:rsidP="0096375A">
      <w:pPr>
        <w:ind w:left="720"/>
        <w:jc w:val="both"/>
        <w:rPr>
          <w:sz w:val="20"/>
          <w:szCs w:val="20"/>
          <w:highlight w:val="yellow"/>
        </w:rPr>
      </w:pPr>
    </w:p>
    <w:p w14:paraId="69E0D23A" w14:textId="77777777" w:rsidR="0096375A" w:rsidRPr="00DE1459" w:rsidRDefault="0096375A" w:rsidP="0096375A">
      <w:pPr>
        <w:numPr>
          <w:ilvl w:val="0"/>
          <w:numId w:val="5"/>
        </w:numPr>
        <w:jc w:val="both"/>
        <w:rPr>
          <w:sz w:val="20"/>
          <w:szCs w:val="20"/>
          <w:highlight w:val="yellow"/>
        </w:rPr>
      </w:pPr>
      <w:r w:rsidRPr="00DE1459">
        <w:rPr>
          <w:sz w:val="20"/>
          <w:szCs w:val="20"/>
          <w:highlight w:val="yellow"/>
        </w:rPr>
        <w:t>Single Line Diagram (SLD) of the Generator’s facilities, must be stamped by a Professional Engineer</w:t>
      </w:r>
    </w:p>
    <w:p w14:paraId="70EDFBDF" w14:textId="77777777" w:rsidR="0096375A" w:rsidRPr="00DE1459" w:rsidRDefault="0096375A" w:rsidP="0096375A">
      <w:pPr>
        <w:ind w:left="720"/>
        <w:jc w:val="both"/>
        <w:rPr>
          <w:sz w:val="20"/>
          <w:szCs w:val="20"/>
          <w:highlight w:val="yellow"/>
        </w:rPr>
      </w:pPr>
    </w:p>
    <w:p w14:paraId="74E47D10" w14:textId="77777777" w:rsidR="0096375A" w:rsidRPr="00DE1459" w:rsidRDefault="0096375A" w:rsidP="0096375A">
      <w:pPr>
        <w:numPr>
          <w:ilvl w:val="0"/>
          <w:numId w:val="5"/>
        </w:numPr>
        <w:jc w:val="both"/>
        <w:rPr>
          <w:sz w:val="20"/>
          <w:szCs w:val="20"/>
          <w:highlight w:val="yellow"/>
        </w:rPr>
      </w:pPr>
      <w:r w:rsidRPr="00DE1459">
        <w:rPr>
          <w:sz w:val="20"/>
          <w:szCs w:val="20"/>
          <w:highlight w:val="yellow"/>
        </w:rPr>
        <w:t>Protection Philosophy</w:t>
      </w:r>
    </w:p>
    <w:p w14:paraId="7C9ED41B" w14:textId="77777777" w:rsidR="0096375A" w:rsidRPr="00DE1459" w:rsidRDefault="0096375A" w:rsidP="0096375A">
      <w:pPr>
        <w:ind w:left="720"/>
        <w:jc w:val="both"/>
        <w:rPr>
          <w:sz w:val="20"/>
          <w:szCs w:val="20"/>
        </w:rPr>
      </w:pPr>
    </w:p>
    <w:p w14:paraId="743C1567" w14:textId="77777777" w:rsidR="0096375A" w:rsidRPr="00DE1459" w:rsidRDefault="0096375A" w:rsidP="0096375A">
      <w:pPr>
        <w:rPr>
          <w:b/>
          <w:bCs/>
          <w:sz w:val="20"/>
          <w:szCs w:val="20"/>
        </w:rPr>
      </w:pPr>
      <w:r w:rsidRPr="00DE1459">
        <w:rPr>
          <w:b/>
          <w:spacing w:val="-3"/>
          <w:sz w:val="20"/>
          <w:szCs w:val="20"/>
          <w:lang w:val="en-GB"/>
        </w:rPr>
        <w:br w:type="page"/>
      </w:r>
      <w:r w:rsidRPr="00DE1459">
        <w:rPr>
          <w:b/>
          <w:bCs/>
          <w:sz w:val="20"/>
          <w:szCs w:val="20"/>
        </w:rPr>
        <w:lastRenderedPageBreak/>
        <w:t>SCHEDULE “C”:</w:t>
      </w:r>
    </w:p>
    <w:p w14:paraId="400E0B87" w14:textId="77777777" w:rsidR="0096375A" w:rsidRPr="00DE1459" w:rsidRDefault="0096375A" w:rsidP="0096375A">
      <w:pPr>
        <w:rPr>
          <w:b/>
          <w:bCs/>
          <w:sz w:val="20"/>
          <w:szCs w:val="20"/>
        </w:rPr>
      </w:pPr>
    </w:p>
    <w:p w14:paraId="75DCFE4D" w14:textId="77777777" w:rsidR="0096375A" w:rsidRPr="00DE1459" w:rsidRDefault="0096375A" w:rsidP="0096375A">
      <w:pPr>
        <w:rPr>
          <w:sz w:val="20"/>
          <w:szCs w:val="20"/>
        </w:rPr>
      </w:pPr>
      <w:r w:rsidRPr="00DE1459">
        <w:rPr>
          <w:b/>
          <w:bCs/>
          <w:sz w:val="20"/>
          <w:szCs w:val="20"/>
        </w:rPr>
        <w:t>STANDARD TERMS AND CONDITIONS FOR CONNECTON IMPACT ASSESSMENT STUDY AGREEMENTS</w:t>
      </w:r>
    </w:p>
    <w:p w14:paraId="3A14BC05" w14:textId="77777777" w:rsidR="0096375A" w:rsidRPr="00DE1459" w:rsidRDefault="0096375A" w:rsidP="0096375A">
      <w:pPr>
        <w:rPr>
          <w:sz w:val="20"/>
          <w:szCs w:val="20"/>
        </w:rPr>
      </w:pPr>
    </w:p>
    <w:p w14:paraId="487DE2F5" w14:textId="77777777" w:rsidR="0096375A" w:rsidRPr="00DE1459" w:rsidRDefault="0096375A" w:rsidP="0096375A">
      <w:pPr>
        <w:jc w:val="both"/>
        <w:rPr>
          <w:sz w:val="20"/>
          <w:szCs w:val="20"/>
        </w:rPr>
      </w:pPr>
    </w:p>
    <w:p w14:paraId="2078B45C" w14:textId="77777777" w:rsidR="0096375A" w:rsidRPr="00DE1459" w:rsidRDefault="0096375A" w:rsidP="0096375A">
      <w:pPr>
        <w:numPr>
          <w:ilvl w:val="0"/>
          <w:numId w:val="4"/>
        </w:numPr>
        <w:tabs>
          <w:tab w:val="num" w:pos="360"/>
        </w:tabs>
        <w:jc w:val="both"/>
        <w:rPr>
          <w:b/>
          <w:bCs/>
          <w:spacing w:val="-3"/>
          <w:sz w:val="20"/>
          <w:szCs w:val="20"/>
          <w:lang w:val="en-GB"/>
        </w:rPr>
      </w:pPr>
      <w:r w:rsidRPr="00DE1459">
        <w:rPr>
          <w:b/>
          <w:bCs/>
          <w:spacing w:val="-3"/>
          <w:sz w:val="20"/>
          <w:szCs w:val="20"/>
          <w:lang w:val="en-GB"/>
        </w:rPr>
        <w:t>Definitions</w:t>
      </w:r>
    </w:p>
    <w:p w14:paraId="51AC01B7" w14:textId="77777777" w:rsidR="0096375A" w:rsidRPr="00DE1459" w:rsidRDefault="0096375A" w:rsidP="0096375A">
      <w:pPr>
        <w:jc w:val="both"/>
        <w:rPr>
          <w:spacing w:val="-3"/>
          <w:sz w:val="20"/>
          <w:szCs w:val="20"/>
          <w:lang w:val="en-GB"/>
        </w:rPr>
      </w:pPr>
    </w:p>
    <w:p w14:paraId="4ECAB095" w14:textId="77777777" w:rsidR="0096375A" w:rsidRPr="00DE1459" w:rsidRDefault="0096375A" w:rsidP="0096375A">
      <w:pPr>
        <w:jc w:val="both"/>
        <w:rPr>
          <w:spacing w:val="-3"/>
          <w:sz w:val="20"/>
          <w:szCs w:val="20"/>
          <w:lang w:val="en-GB"/>
        </w:rPr>
      </w:pPr>
      <w:r w:rsidRPr="00DE1459">
        <w:rPr>
          <w:spacing w:val="-3"/>
          <w:sz w:val="20"/>
          <w:szCs w:val="20"/>
          <w:lang w:val="en-GB"/>
        </w:rPr>
        <w:t>In this Agreement, unless there is something in the subject matter or context inconsistent therewith, the following words shall have the following meanings:</w:t>
      </w:r>
    </w:p>
    <w:p w14:paraId="50E51B92" w14:textId="77777777" w:rsidR="0096375A" w:rsidRPr="00DE1459" w:rsidRDefault="0096375A" w:rsidP="0096375A">
      <w:pPr>
        <w:jc w:val="both"/>
        <w:rPr>
          <w:sz w:val="20"/>
          <w:szCs w:val="20"/>
        </w:rPr>
      </w:pPr>
    </w:p>
    <w:p w14:paraId="005F88E9" w14:textId="77777777" w:rsidR="0096375A" w:rsidRPr="00DE1459" w:rsidRDefault="0096375A" w:rsidP="0096375A">
      <w:pPr>
        <w:jc w:val="both"/>
        <w:rPr>
          <w:sz w:val="20"/>
          <w:szCs w:val="20"/>
        </w:rPr>
      </w:pPr>
      <w:r w:rsidRPr="00DE1459">
        <w:rPr>
          <w:b/>
          <w:spacing w:val="-3"/>
          <w:sz w:val="20"/>
          <w:szCs w:val="20"/>
          <w:lang w:val="en-GB"/>
        </w:rPr>
        <w:t>“Actual Cost”</w:t>
      </w:r>
      <w:r w:rsidRPr="00DE1459">
        <w:rPr>
          <w:spacing w:val="-3"/>
          <w:sz w:val="20"/>
          <w:szCs w:val="20"/>
          <w:lang w:val="en-GB"/>
        </w:rPr>
        <w:t xml:space="preserve"> means the Distributor’s charge for equipment, labour and materials at the Distributor’s standard rates and overheads, interest thereon plus any costs payable by the Distributor to Hydro One or any other third party for the purposes of obtaining an assessment of the impact of connecting the Proposed Project to the Distributor’s distribution system.</w:t>
      </w:r>
    </w:p>
    <w:p w14:paraId="6C13F017" w14:textId="77777777" w:rsidR="0096375A" w:rsidRPr="00DE1459" w:rsidRDefault="0096375A" w:rsidP="0096375A">
      <w:pPr>
        <w:jc w:val="both"/>
        <w:rPr>
          <w:sz w:val="20"/>
          <w:szCs w:val="20"/>
        </w:rPr>
      </w:pPr>
    </w:p>
    <w:p w14:paraId="53EE8AF5" w14:textId="77777777" w:rsidR="0096375A" w:rsidRPr="00DE1459" w:rsidRDefault="0096375A" w:rsidP="0096375A">
      <w:pPr>
        <w:tabs>
          <w:tab w:val="left" w:pos="540"/>
        </w:tabs>
        <w:jc w:val="both"/>
        <w:rPr>
          <w:sz w:val="20"/>
          <w:szCs w:val="20"/>
        </w:rPr>
      </w:pPr>
      <w:r w:rsidRPr="00DE1459">
        <w:rPr>
          <w:b/>
          <w:sz w:val="20"/>
          <w:szCs w:val="20"/>
        </w:rPr>
        <w:t>“Applicable Laws”</w:t>
      </w:r>
      <w:r w:rsidRPr="00DE1459">
        <w:rPr>
          <w:sz w:val="20"/>
          <w:szCs w:val="20"/>
        </w:rPr>
        <w:t xml:space="preserve"> means any and all applicable laws, including environmental laws, statutes, codes, licensing requirements, treaties, directives, rules, regulations, protocols, policies, by-laws, orders, injunctions, rulings, awards, judgments or decrees or any requirement or decision or agreement with or by any government or governmental department, commission board, court authority or agency.</w:t>
      </w:r>
    </w:p>
    <w:p w14:paraId="0155B0C0" w14:textId="77777777" w:rsidR="0096375A" w:rsidRPr="00DE1459" w:rsidRDefault="0096375A" w:rsidP="0096375A">
      <w:pPr>
        <w:tabs>
          <w:tab w:val="left" w:pos="540"/>
        </w:tabs>
        <w:jc w:val="both"/>
        <w:rPr>
          <w:sz w:val="20"/>
          <w:szCs w:val="20"/>
        </w:rPr>
      </w:pPr>
    </w:p>
    <w:p w14:paraId="4F6A5DC3" w14:textId="77777777" w:rsidR="0096375A" w:rsidRPr="00DE1459" w:rsidRDefault="0096375A" w:rsidP="0096375A">
      <w:pPr>
        <w:tabs>
          <w:tab w:val="left" w:pos="-1440"/>
          <w:tab w:val="left" w:pos="-720"/>
          <w:tab w:val="left" w:pos="-90"/>
          <w:tab w:val="left" w:pos="420"/>
          <w:tab w:val="left" w:pos="450"/>
          <w:tab w:val="left" w:pos="840"/>
          <w:tab w:val="left" w:pos="1320"/>
          <w:tab w:val="left" w:pos="1920"/>
          <w:tab w:val="left" w:pos="2520"/>
          <w:tab w:val="left" w:pos="3000"/>
          <w:tab w:val="left" w:pos="3600"/>
          <w:tab w:val="left" w:pos="4080"/>
          <w:tab w:val="left" w:pos="4560"/>
          <w:tab w:val="left" w:pos="5040"/>
        </w:tabs>
        <w:suppressAutoHyphens/>
        <w:ind w:right="4"/>
        <w:jc w:val="both"/>
        <w:rPr>
          <w:bCs/>
          <w:spacing w:val="-2"/>
          <w:sz w:val="20"/>
          <w:szCs w:val="20"/>
          <w:lang w:val="en-GB"/>
        </w:rPr>
      </w:pPr>
      <w:r w:rsidRPr="00DE1459">
        <w:rPr>
          <w:bCs/>
          <w:spacing w:val="-2"/>
          <w:sz w:val="20"/>
          <w:szCs w:val="20"/>
          <w:lang w:val="en-GB"/>
        </w:rPr>
        <w:t>“</w:t>
      </w:r>
      <w:r w:rsidRPr="00DE1459">
        <w:rPr>
          <w:b/>
          <w:spacing w:val="-2"/>
          <w:sz w:val="20"/>
          <w:szCs w:val="20"/>
          <w:lang w:val="en-GB"/>
        </w:rPr>
        <w:t>Confidential Information</w:t>
      </w:r>
      <w:r w:rsidRPr="00DE1459">
        <w:rPr>
          <w:bCs/>
          <w:spacing w:val="-2"/>
          <w:sz w:val="20"/>
          <w:szCs w:val="20"/>
          <w:lang w:val="en-GB"/>
        </w:rPr>
        <w:t>” means all information whether transmitted orally, electronically or in written form, relating to the Proposed Project which a party or its Representatives may receive or have received in the course of the Work and which contain or otherwise disclose information which the other party reasonably claims as confidential or proprietary, including, but not limited to, the Distributor’s distribution system or transmission system design and system specifications. For further clarity, all requests for information made by a party to the other party is considered Confidential Information.</w:t>
      </w:r>
    </w:p>
    <w:p w14:paraId="3E9BDB88" w14:textId="77777777" w:rsidR="0096375A" w:rsidRPr="00DE1459" w:rsidRDefault="0096375A" w:rsidP="0096375A">
      <w:pPr>
        <w:tabs>
          <w:tab w:val="left" w:pos="-1440"/>
          <w:tab w:val="left" w:pos="-720"/>
          <w:tab w:val="left" w:pos="-90"/>
          <w:tab w:val="left" w:pos="420"/>
          <w:tab w:val="left" w:pos="450"/>
          <w:tab w:val="left" w:pos="840"/>
          <w:tab w:val="left" w:pos="1320"/>
          <w:tab w:val="left" w:pos="1920"/>
          <w:tab w:val="left" w:pos="2520"/>
          <w:tab w:val="left" w:pos="3000"/>
          <w:tab w:val="left" w:pos="3600"/>
          <w:tab w:val="left" w:pos="4080"/>
          <w:tab w:val="left" w:pos="4560"/>
          <w:tab w:val="left" w:pos="5040"/>
        </w:tabs>
        <w:suppressAutoHyphens/>
        <w:ind w:left="720" w:right="4"/>
        <w:jc w:val="both"/>
        <w:rPr>
          <w:bCs/>
          <w:spacing w:val="-2"/>
          <w:sz w:val="20"/>
          <w:szCs w:val="20"/>
          <w:lang w:val="en-GB"/>
        </w:rPr>
      </w:pPr>
    </w:p>
    <w:p w14:paraId="7C41BF9A" w14:textId="77777777" w:rsidR="0096375A" w:rsidRPr="00DE1459" w:rsidRDefault="0096375A" w:rsidP="0096375A">
      <w:pPr>
        <w:tabs>
          <w:tab w:val="left" w:pos="-1440"/>
          <w:tab w:val="left" w:pos="-720"/>
          <w:tab w:val="left" w:pos="-90"/>
          <w:tab w:val="left" w:pos="420"/>
          <w:tab w:val="left" w:pos="450"/>
          <w:tab w:val="left" w:pos="840"/>
          <w:tab w:val="left" w:pos="1320"/>
          <w:tab w:val="left" w:pos="1920"/>
          <w:tab w:val="left" w:pos="2520"/>
          <w:tab w:val="left" w:pos="3000"/>
          <w:tab w:val="left" w:pos="3600"/>
          <w:tab w:val="left" w:pos="4080"/>
          <w:tab w:val="left" w:pos="4560"/>
          <w:tab w:val="left" w:pos="5040"/>
        </w:tabs>
        <w:suppressAutoHyphens/>
        <w:ind w:right="4"/>
        <w:jc w:val="both"/>
        <w:rPr>
          <w:spacing w:val="-2"/>
          <w:sz w:val="20"/>
          <w:szCs w:val="20"/>
          <w:lang w:val="en-GB"/>
        </w:rPr>
      </w:pPr>
      <w:r w:rsidRPr="00DE1459">
        <w:rPr>
          <w:b/>
          <w:spacing w:val="-2"/>
          <w:sz w:val="20"/>
          <w:szCs w:val="20"/>
          <w:lang w:val="en-GB"/>
        </w:rPr>
        <w:t xml:space="preserve">“Good Utility Practice” </w:t>
      </w:r>
      <w:r w:rsidRPr="00DE1459">
        <w:rPr>
          <w:spacing w:val="-2"/>
          <w:sz w:val="20"/>
          <w:szCs w:val="20"/>
          <w:lang w:val="en-GB"/>
        </w:rPr>
        <w:t>means any of the practices, methods and acts engaged in or approved by a significant portion of the electrical utility industry in North America during the relevant time period, or any of the practices, methods and acts which, in the exercise of reasonable judgement in light of the facts known at the time the decision was made, could have been expected to accomplish the desired result at a reasonable cost consistent with good business practices, reliability, safety and expedition.  Good Utility Practice is not intended to be limited to optimum practice, method or act to the exclusion of all others, but rather to include all practices, methods or acts generally accepted in North America.</w:t>
      </w:r>
    </w:p>
    <w:p w14:paraId="016076ED" w14:textId="77777777" w:rsidR="0096375A" w:rsidRPr="00DE1459" w:rsidRDefault="0096375A" w:rsidP="0096375A">
      <w:pPr>
        <w:tabs>
          <w:tab w:val="left" w:pos="540"/>
        </w:tabs>
        <w:jc w:val="both"/>
        <w:rPr>
          <w:sz w:val="20"/>
          <w:szCs w:val="20"/>
        </w:rPr>
      </w:pPr>
    </w:p>
    <w:p w14:paraId="6CBF1EDD" w14:textId="77777777" w:rsidR="0096375A" w:rsidRPr="00DE1459" w:rsidRDefault="0096375A" w:rsidP="0096375A">
      <w:pPr>
        <w:tabs>
          <w:tab w:val="left" w:pos="540"/>
        </w:tabs>
        <w:jc w:val="both"/>
        <w:rPr>
          <w:sz w:val="20"/>
          <w:szCs w:val="20"/>
        </w:rPr>
      </w:pPr>
      <w:r w:rsidRPr="00DE1459">
        <w:rPr>
          <w:sz w:val="20"/>
          <w:szCs w:val="20"/>
        </w:rPr>
        <w:t>“</w:t>
      </w:r>
      <w:r w:rsidRPr="00DE1459">
        <w:rPr>
          <w:b/>
          <w:bCs/>
          <w:sz w:val="20"/>
          <w:szCs w:val="20"/>
        </w:rPr>
        <w:t>Person</w:t>
      </w:r>
      <w:r w:rsidRPr="00DE1459">
        <w:rPr>
          <w:sz w:val="20"/>
          <w:szCs w:val="20"/>
        </w:rPr>
        <w:t>” shall include individuals, trusts, partnerships, firms and corporation or any other legal entity.</w:t>
      </w:r>
    </w:p>
    <w:p w14:paraId="7B0FEA09" w14:textId="77777777" w:rsidR="0096375A" w:rsidRPr="00DE1459" w:rsidRDefault="0096375A" w:rsidP="0096375A">
      <w:pPr>
        <w:tabs>
          <w:tab w:val="left" w:pos="540"/>
        </w:tabs>
        <w:jc w:val="both"/>
        <w:rPr>
          <w:sz w:val="20"/>
          <w:szCs w:val="20"/>
        </w:rPr>
      </w:pPr>
    </w:p>
    <w:p w14:paraId="2C925A46" w14:textId="77777777" w:rsidR="0096375A" w:rsidRPr="00DE1459" w:rsidRDefault="0096375A" w:rsidP="0096375A">
      <w:pPr>
        <w:tabs>
          <w:tab w:val="left" w:pos="540"/>
        </w:tabs>
        <w:jc w:val="both"/>
        <w:rPr>
          <w:sz w:val="20"/>
          <w:szCs w:val="20"/>
        </w:rPr>
      </w:pPr>
      <w:r w:rsidRPr="00DE1459">
        <w:rPr>
          <w:sz w:val="20"/>
          <w:szCs w:val="20"/>
        </w:rPr>
        <w:t>“</w:t>
      </w:r>
      <w:r w:rsidRPr="00DE1459">
        <w:rPr>
          <w:b/>
          <w:bCs/>
          <w:sz w:val="20"/>
          <w:szCs w:val="20"/>
        </w:rPr>
        <w:t>Representative</w:t>
      </w:r>
      <w:r w:rsidRPr="00DE1459">
        <w:rPr>
          <w:sz w:val="20"/>
          <w:szCs w:val="20"/>
        </w:rPr>
        <w:t xml:space="preserve">” means (i) a person controlling or controlled by or under common control of a party and each </w:t>
      </w:r>
      <w:r w:rsidRPr="00DE1459">
        <w:rPr>
          <w:sz w:val="20"/>
          <w:szCs w:val="20"/>
        </w:rPr>
        <w:t>of the respective directors, officers, employees and independent contractors of a party and such party’s Representative, (ii) any  consultants, agents or legal, financial or professional advisors of a party or such party’s Representative and (iii) in the case of Generator, any institution providing or considering providing financing for the Proposed Project, including such institutions directors, officers, employees and independent contractors or its consultants, agents or legal, financial or professional advisors.</w:t>
      </w:r>
    </w:p>
    <w:p w14:paraId="059E04C7" w14:textId="77777777" w:rsidR="0096375A" w:rsidRPr="00DE1459" w:rsidRDefault="0096375A" w:rsidP="0096375A">
      <w:pPr>
        <w:tabs>
          <w:tab w:val="left" w:pos="540"/>
        </w:tabs>
        <w:jc w:val="both"/>
        <w:rPr>
          <w:sz w:val="20"/>
          <w:szCs w:val="20"/>
        </w:rPr>
      </w:pPr>
    </w:p>
    <w:p w14:paraId="1A29F580" w14:textId="77777777" w:rsidR="0096375A" w:rsidRPr="00DE1459" w:rsidRDefault="0096375A" w:rsidP="0096375A">
      <w:pPr>
        <w:tabs>
          <w:tab w:val="left" w:pos="540"/>
        </w:tabs>
        <w:jc w:val="both"/>
        <w:rPr>
          <w:sz w:val="20"/>
          <w:szCs w:val="20"/>
        </w:rPr>
      </w:pPr>
      <w:r w:rsidRPr="00DE1459">
        <w:rPr>
          <w:b/>
          <w:sz w:val="20"/>
          <w:szCs w:val="20"/>
        </w:rPr>
        <w:t>“Taxes”</w:t>
      </w:r>
      <w:r w:rsidRPr="00DE1459">
        <w:rPr>
          <w:sz w:val="20"/>
          <w:szCs w:val="20"/>
        </w:rPr>
        <w:t xml:space="preserve"> means any and all taxes imposed by a governmental authority including but not limited to GST/ HST, ad valorem, (including any provincial sales, excise or similar taxes), property, municipal, utility, sales, use, consumption, excise, transaction and other taxes, or increases therein.</w:t>
      </w:r>
    </w:p>
    <w:p w14:paraId="56BBF39C" w14:textId="77777777" w:rsidR="0096375A" w:rsidRPr="00DE1459" w:rsidRDefault="0096375A" w:rsidP="0096375A">
      <w:pPr>
        <w:tabs>
          <w:tab w:val="left" w:pos="540"/>
        </w:tabs>
        <w:jc w:val="both"/>
        <w:rPr>
          <w:sz w:val="20"/>
          <w:szCs w:val="20"/>
        </w:rPr>
      </w:pPr>
    </w:p>
    <w:p w14:paraId="037D85C9" w14:textId="77777777" w:rsidR="0096375A" w:rsidRPr="00DE1459" w:rsidRDefault="0096375A" w:rsidP="0096375A">
      <w:pPr>
        <w:tabs>
          <w:tab w:val="left" w:pos="540"/>
        </w:tabs>
        <w:jc w:val="both"/>
        <w:rPr>
          <w:sz w:val="20"/>
          <w:szCs w:val="20"/>
        </w:rPr>
      </w:pPr>
      <w:r w:rsidRPr="00DE1459">
        <w:rPr>
          <w:b/>
          <w:sz w:val="20"/>
          <w:szCs w:val="20"/>
        </w:rPr>
        <w:t xml:space="preserve">“Work” </w:t>
      </w:r>
      <w:r w:rsidRPr="00DE1459">
        <w:rPr>
          <w:sz w:val="20"/>
          <w:szCs w:val="20"/>
        </w:rPr>
        <w:t>means the work to be conducted in accordance with the Scope of Work attached hereto as Schedule “A” and in accordance with the terms and conditions of this Agreement.</w:t>
      </w:r>
    </w:p>
    <w:p w14:paraId="018228E5" w14:textId="77777777" w:rsidR="0096375A" w:rsidRPr="00DE1459" w:rsidRDefault="0096375A" w:rsidP="0096375A">
      <w:pPr>
        <w:jc w:val="both"/>
        <w:rPr>
          <w:sz w:val="20"/>
          <w:szCs w:val="20"/>
        </w:rPr>
      </w:pPr>
    </w:p>
    <w:p w14:paraId="7967877E" w14:textId="77777777" w:rsidR="0096375A" w:rsidRPr="00DE1459" w:rsidRDefault="0096375A" w:rsidP="0096375A">
      <w:pPr>
        <w:jc w:val="both"/>
        <w:rPr>
          <w:b/>
          <w:bCs/>
          <w:sz w:val="20"/>
          <w:szCs w:val="20"/>
        </w:rPr>
      </w:pPr>
      <w:r w:rsidRPr="00DE1459">
        <w:rPr>
          <w:b/>
          <w:bCs/>
          <w:sz w:val="20"/>
          <w:szCs w:val="20"/>
        </w:rPr>
        <w:t>2.</w:t>
      </w:r>
      <w:r w:rsidRPr="00DE1459">
        <w:rPr>
          <w:b/>
          <w:bCs/>
          <w:sz w:val="20"/>
          <w:szCs w:val="20"/>
        </w:rPr>
        <w:tab/>
        <w:t>Representations and Warranties</w:t>
      </w:r>
    </w:p>
    <w:p w14:paraId="13C5F6B8" w14:textId="77777777" w:rsidR="0096375A" w:rsidRPr="00DE1459" w:rsidRDefault="0096375A" w:rsidP="0096375A">
      <w:pPr>
        <w:jc w:val="both"/>
        <w:rPr>
          <w:sz w:val="20"/>
          <w:szCs w:val="20"/>
        </w:rPr>
      </w:pPr>
    </w:p>
    <w:p w14:paraId="2C96BF4C" w14:textId="77777777" w:rsidR="0096375A" w:rsidRPr="00DE1459" w:rsidRDefault="0096375A" w:rsidP="0096375A">
      <w:pPr>
        <w:jc w:val="both"/>
        <w:rPr>
          <w:sz w:val="20"/>
          <w:szCs w:val="20"/>
        </w:rPr>
      </w:pPr>
      <w:r w:rsidRPr="00DE1459">
        <w:rPr>
          <w:sz w:val="20"/>
          <w:szCs w:val="20"/>
        </w:rPr>
        <w:t>Each party represents and warrants to the other that:</w:t>
      </w:r>
    </w:p>
    <w:p w14:paraId="2E3580E8" w14:textId="77777777" w:rsidR="0096375A" w:rsidRPr="00DE1459" w:rsidRDefault="0096375A" w:rsidP="0096375A">
      <w:pPr>
        <w:jc w:val="both"/>
        <w:rPr>
          <w:sz w:val="20"/>
          <w:szCs w:val="20"/>
        </w:rPr>
      </w:pPr>
    </w:p>
    <w:p w14:paraId="559F03E5" w14:textId="77777777" w:rsidR="0096375A" w:rsidRPr="00DE1459" w:rsidRDefault="0096375A" w:rsidP="0096375A">
      <w:pPr>
        <w:jc w:val="both"/>
        <w:rPr>
          <w:sz w:val="20"/>
          <w:szCs w:val="20"/>
        </w:rPr>
      </w:pPr>
      <w:r w:rsidRPr="00DE1459">
        <w:rPr>
          <w:sz w:val="20"/>
          <w:szCs w:val="20"/>
        </w:rPr>
        <w:t>(a)</w:t>
      </w:r>
      <w:r w:rsidRPr="00DE1459">
        <w:rPr>
          <w:sz w:val="20"/>
          <w:szCs w:val="20"/>
        </w:rPr>
        <w:tab/>
        <w:t>it is duly constituted, validly existing and in good standing under the laws of its governing jurisdiction.</w:t>
      </w:r>
    </w:p>
    <w:p w14:paraId="50654A32" w14:textId="77777777" w:rsidR="0096375A" w:rsidRPr="00DE1459" w:rsidRDefault="0096375A" w:rsidP="0096375A">
      <w:pPr>
        <w:jc w:val="both"/>
        <w:rPr>
          <w:sz w:val="20"/>
          <w:szCs w:val="20"/>
        </w:rPr>
      </w:pPr>
    </w:p>
    <w:p w14:paraId="58DC507B" w14:textId="77777777" w:rsidR="0096375A" w:rsidRPr="00DE1459" w:rsidRDefault="0096375A" w:rsidP="0096375A">
      <w:pPr>
        <w:jc w:val="both"/>
        <w:rPr>
          <w:sz w:val="20"/>
          <w:szCs w:val="20"/>
        </w:rPr>
      </w:pPr>
      <w:r w:rsidRPr="00DE1459">
        <w:rPr>
          <w:sz w:val="20"/>
          <w:szCs w:val="20"/>
        </w:rPr>
        <w:t>(b)</w:t>
      </w:r>
      <w:r w:rsidRPr="00DE1459">
        <w:rPr>
          <w:sz w:val="20"/>
          <w:szCs w:val="20"/>
        </w:rPr>
        <w:tab/>
        <w:t>it has the necessary power, authority and capacity and good and sufficient right to enter into this Agreement on the terms and conditions herein set forth, and the execution and performance of this Agreement will not conflict with, or constitute a breach under, any agreement to which it is a party or any judgment, order, statute or regulation which is applicable to it.</w:t>
      </w:r>
    </w:p>
    <w:p w14:paraId="1708633D" w14:textId="77777777" w:rsidR="0096375A" w:rsidRPr="00DE1459" w:rsidRDefault="0096375A" w:rsidP="0096375A">
      <w:pPr>
        <w:jc w:val="both"/>
        <w:rPr>
          <w:sz w:val="20"/>
          <w:szCs w:val="20"/>
        </w:rPr>
      </w:pPr>
    </w:p>
    <w:p w14:paraId="37D3EBDC" w14:textId="77777777" w:rsidR="0096375A" w:rsidRPr="00DE1459" w:rsidRDefault="0096375A" w:rsidP="0096375A">
      <w:pPr>
        <w:jc w:val="both"/>
        <w:rPr>
          <w:sz w:val="20"/>
          <w:szCs w:val="20"/>
        </w:rPr>
      </w:pPr>
      <w:r w:rsidRPr="00DE1459">
        <w:rPr>
          <w:sz w:val="20"/>
          <w:szCs w:val="20"/>
        </w:rPr>
        <w:t>(c)</w:t>
      </w:r>
      <w:r w:rsidRPr="00DE1459">
        <w:rPr>
          <w:sz w:val="20"/>
          <w:szCs w:val="20"/>
        </w:rPr>
        <w:tab/>
        <w:t>this Agreement constitutes a valid and binding obligation of it, enforceable against it in accordance with its terms and conditions.</w:t>
      </w:r>
    </w:p>
    <w:p w14:paraId="580C2273" w14:textId="77777777" w:rsidR="0096375A" w:rsidRPr="00DE1459" w:rsidRDefault="0096375A" w:rsidP="0096375A">
      <w:pPr>
        <w:jc w:val="both"/>
        <w:rPr>
          <w:sz w:val="20"/>
          <w:szCs w:val="20"/>
        </w:rPr>
      </w:pPr>
    </w:p>
    <w:p w14:paraId="64927336" w14:textId="77777777" w:rsidR="0096375A" w:rsidRPr="00DE1459" w:rsidRDefault="0096375A" w:rsidP="0096375A">
      <w:pPr>
        <w:jc w:val="both"/>
        <w:rPr>
          <w:sz w:val="20"/>
          <w:szCs w:val="20"/>
        </w:rPr>
      </w:pPr>
      <w:r w:rsidRPr="00DE1459">
        <w:rPr>
          <w:sz w:val="20"/>
          <w:szCs w:val="20"/>
        </w:rPr>
        <w:t>(d)</w:t>
      </w:r>
      <w:r w:rsidRPr="00DE1459">
        <w:rPr>
          <w:sz w:val="20"/>
          <w:szCs w:val="20"/>
        </w:rPr>
        <w:tab/>
        <w:t>any individual executing the Agreement or any document hereunder has been duly authorized by the party to sign the Agreement and any document hereunder.</w:t>
      </w:r>
    </w:p>
    <w:p w14:paraId="615ACBDC" w14:textId="77777777" w:rsidR="0096375A" w:rsidRPr="00DE1459" w:rsidRDefault="0096375A" w:rsidP="0096375A">
      <w:pPr>
        <w:jc w:val="both"/>
        <w:rPr>
          <w:sz w:val="20"/>
          <w:szCs w:val="20"/>
        </w:rPr>
      </w:pPr>
    </w:p>
    <w:p w14:paraId="734BB0AD" w14:textId="77777777" w:rsidR="0096375A" w:rsidRPr="00DE1459" w:rsidRDefault="0096375A" w:rsidP="0096375A">
      <w:pPr>
        <w:jc w:val="both"/>
        <w:rPr>
          <w:sz w:val="20"/>
          <w:szCs w:val="20"/>
        </w:rPr>
      </w:pPr>
      <w:r w:rsidRPr="00DE1459">
        <w:rPr>
          <w:sz w:val="20"/>
          <w:szCs w:val="20"/>
        </w:rPr>
        <w:t>(e)</w:t>
      </w:r>
      <w:r w:rsidRPr="00DE1459">
        <w:rPr>
          <w:sz w:val="20"/>
          <w:szCs w:val="20"/>
        </w:rPr>
        <w:tab/>
        <w:t xml:space="preserve">it is registered for the purposes of Part IX of the </w:t>
      </w:r>
      <w:r w:rsidRPr="00DE1459">
        <w:rPr>
          <w:i/>
          <w:iCs/>
          <w:sz w:val="20"/>
          <w:szCs w:val="20"/>
        </w:rPr>
        <w:t>Excise Tax Act</w:t>
      </w:r>
      <w:r w:rsidRPr="00DE1459">
        <w:rPr>
          <w:sz w:val="20"/>
          <w:szCs w:val="20"/>
        </w:rPr>
        <w:t xml:space="preserve"> (Canada).</w:t>
      </w:r>
    </w:p>
    <w:p w14:paraId="39C5E36B" w14:textId="77777777" w:rsidR="0096375A" w:rsidRPr="00DE1459" w:rsidRDefault="0096375A" w:rsidP="0096375A">
      <w:pPr>
        <w:jc w:val="both"/>
        <w:rPr>
          <w:sz w:val="20"/>
          <w:szCs w:val="20"/>
        </w:rPr>
      </w:pPr>
    </w:p>
    <w:p w14:paraId="77B26266" w14:textId="77777777" w:rsidR="0096375A" w:rsidRPr="00DE1459" w:rsidRDefault="0096375A" w:rsidP="0096375A">
      <w:pPr>
        <w:jc w:val="both"/>
        <w:rPr>
          <w:sz w:val="20"/>
          <w:szCs w:val="20"/>
        </w:rPr>
      </w:pPr>
      <w:r w:rsidRPr="00DE1459">
        <w:rPr>
          <w:sz w:val="20"/>
          <w:szCs w:val="20"/>
        </w:rPr>
        <w:t>(f)</w:t>
      </w:r>
      <w:r w:rsidRPr="00DE1459">
        <w:rPr>
          <w:sz w:val="20"/>
          <w:szCs w:val="20"/>
        </w:rPr>
        <w:tab/>
        <w:t xml:space="preserve">it is not a non-resident of Canada within the meaning of the </w:t>
      </w:r>
      <w:r w:rsidRPr="00DE1459">
        <w:rPr>
          <w:i/>
          <w:iCs/>
          <w:sz w:val="20"/>
          <w:szCs w:val="20"/>
        </w:rPr>
        <w:t>Income Tax Act</w:t>
      </w:r>
      <w:r w:rsidRPr="00DE1459">
        <w:rPr>
          <w:sz w:val="20"/>
          <w:szCs w:val="20"/>
        </w:rPr>
        <w:t xml:space="preserve"> (Canada), as amended.</w:t>
      </w:r>
    </w:p>
    <w:p w14:paraId="1175DDCA" w14:textId="77777777" w:rsidR="0096375A" w:rsidRPr="00DE1459" w:rsidRDefault="0096375A" w:rsidP="0096375A">
      <w:pPr>
        <w:jc w:val="both"/>
        <w:rPr>
          <w:sz w:val="20"/>
          <w:szCs w:val="20"/>
        </w:rPr>
      </w:pPr>
    </w:p>
    <w:p w14:paraId="71CA563D" w14:textId="77777777" w:rsidR="0096375A" w:rsidRPr="00DE1459" w:rsidRDefault="0096375A" w:rsidP="0096375A">
      <w:pPr>
        <w:jc w:val="both"/>
        <w:rPr>
          <w:sz w:val="20"/>
          <w:szCs w:val="20"/>
        </w:rPr>
      </w:pPr>
      <w:r w:rsidRPr="00DE1459">
        <w:rPr>
          <w:sz w:val="20"/>
          <w:szCs w:val="20"/>
        </w:rPr>
        <w:t>(g)</w:t>
      </w:r>
      <w:r w:rsidRPr="00DE1459">
        <w:rPr>
          <w:sz w:val="20"/>
          <w:szCs w:val="20"/>
        </w:rPr>
        <w:tab/>
        <w:t>no proceedings have been instituted by or against it with respect to bankruptcy, insolvency or liquidation.</w:t>
      </w:r>
    </w:p>
    <w:p w14:paraId="7A5B436A" w14:textId="77777777" w:rsidR="0096375A" w:rsidRPr="00DE1459" w:rsidRDefault="0096375A" w:rsidP="0096375A">
      <w:pPr>
        <w:jc w:val="both"/>
        <w:rPr>
          <w:sz w:val="20"/>
          <w:szCs w:val="20"/>
        </w:rPr>
      </w:pPr>
    </w:p>
    <w:p w14:paraId="1A363105" w14:textId="77777777" w:rsidR="0096375A" w:rsidRPr="00DE1459" w:rsidRDefault="0096375A" w:rsidP="0096375A">
      <w:pPr>
        <w:jc w:val="both"/>
        <w:rPr>
          <w:b/>
          <w:bCs/>
          <w:sz w:val="20"/>
          <w:szCs w:val="20"/>
        </w:rPr>
      </w:pPr>
      <w:r w:rsidRPr="00DE1459">
        <w:rPr>
          <w:b/>
          <w:bCs/>
          <w:sz w:val="20"/>
          <w:szCs w:val="20"/>
        </w:rPr>
        <w:t>3.</w:t>
      </w:r>
      <w:r w:rsidRPr="00DE1459">
        <w:rPr>
          <w:b/>
          <w:bCs/>
          <w:sz w:val="20"/>
          <w:szCs w:val="20"/>
        </w:rPr>
        <w:tab/>
        <w:t>Generator Acknowledgements</w:t>
      </w:r>
    </w:p>
    <w:p w14:paraId="2C035BDE" w14:textId="77777777" w:rsidR="0096375A" w:rsidRPr="00DE1459" w:rsidRDefault="0096375A" w:rsidP="0096375A">
      <w:pPr>
        <w:tabs>
          <w:tab w:val="left" w:pos="360"/>
          <w:tab w:val="right" w:pos="4770"/>
        </w:tabs>
        <w:jc w:val="both"/>
        <w:rPr>
          <w:sz w:val="20"/>
          <w:szCs w:val="20"/>
          <w:highlight w:val="yellow"/>
        </w:rPr>
      </w:pPr>
    </w:p>
    <w:p w14:paraId="17E81F54" w14:textId="77777777" w:rsidR="0096375A" w:rsidRPr="00DE1459" w:rsidRDefault="0096375A" w:rsidP="0096375A">
      <w:pPr>
        <w:jc w:val="both"/>
        <w:rPr>
          <w:sz w:val="20"/>
          <w:szCs w:val="20"/>
        </w:rPr>
      </w:pPr>
      <w:r w:rsidRPr="00DE1459">
        <w:rPr>
          <w:sz w:val="20"/>
          <w:szCs w:val="20"/>
        </w:rPr>
        <w:t>The Generator acknowledges and agrees that:</w:t>
      </w:r>
    </w:p>
    <w:p w14:paraId="3F069E86" w14:textId="77777777" w:rsidR="0096375A" w:rsidRPr="00DE1459" w:rsidRDefault="0096375A" w:rsidP="0096375A">
      <w:pPr>
        <w:rPr>
          <w:sz w:val="20"/>
          <w:szCs w:val="20"/>
        </w:rPr>
      </w:pPr>
      <w:r w:rsidRPr="00DE1459">
        <w:rPr>
          <w:sz w:val="20"/>
          <w:szCs w:val="20"/>
        </w:rPr>
        <w:t>(a)</w:t>
      </w:r>
      <w:r w:rsidRPr="00DE1459">
        <w:rPr>
          <w:sz w:val="20"/>
          <w:szCs w:val="20"/>
        </w:rPr>
        <w:tab/>
        <w:t xml:space="preserve">should the Proposed Project proceed, an agreement must be executed by the Generator and the </w:t>
      </w:r>
      <w:r w:rsidRPr="00DE1459">
        <w:rPr>
          <w:sz w:val="20"/>
          <w:szCs w:val="20"/>
        </w:rPr>
        <w:lastRenderedPageBreak/>
        <w:t>Distributor to address the terms and conditions (which may include a capital contribution) of the Distributor performing the work required in order to provide for the connection of the Proposed Project prior to the Distributor initiating any  modifications to the Distributor’s facilities or purchasing any equipment.</w:t>
      </w:r>
    </w:p>
    <w:p w14:paraId="7BFC5FAE" w14:textId="77777777" w:rsidR="0096375A" w:rsidRPr="00DE1459" w:rsidRDefault="0096375A" w:rsidP="0096375A">
      <w:pPr>
        <w:rPr>
          <w:sz w:val="20"/>
          <w:szCs w:val="20"/>
        </w:rPr>
      </w:pPr>
    </w:p>
    <w:p w14:paraId="1BEF90B9" w14:textId="77777777" w:rsidR="0096375A" w:rsidRPr="00DE1459" w:rsidRDefault="0096375A" w:rsidP="0096375A">
      <w:pPr>
        <w:rPr>
          <w:sz w:val="20"/>
          <w:szCs w:val="20"/>
        </w:rPr>
      </w:pPr>
      <w:r w:rsidRPr="00DE1459">
        <w:rPr>
          <w:sz w:val="20"/>
          <w:szCs w:val="20"/>
        </w:rPr>
        <w:t>(b)</w:t>
      </w:r>
      <w:r w:rsidRPr="00DE1459">
        <w:rPr>
          <w:sz w:val="20"/>
          <w:szCs w:val="20"/>
        </w:rPr>
        <w:tab/>
        <w:t>it will be responsible for ensuring that the Proposed Project complies with all Applicable Laws.</w:t>
      </w:r>
    </w:p>
    <w:p w14:paraId="508FBC15" w14:textId="77777777" w:rsidR="0096375A" w:rsidRPr="00DE1459" w:rsidRDefault="0096375A" w:rsidP="0096375A">
      <w:pPr>
        <w:rPr>
          <w:sz w:val="20"/>
          <w:szCs w:val="20"/>
        </w:rPr>
      </w:pPr>
    </w:p>
    <w:p w14:paraId="352F5848" w14:textId="77777777" w:rsidR="0096375A" w:rsidRPr="00DE1459" w:rsidRDefault="0096375A" w:rsidP="0096375A">
      <w:pPr>
        <w:rPr>
          <w:sz w:val="20"/>
          <w:szCs w:val="20"/>
        </w:rPr>
      </w:pPr>
      <w:r w:rsidRPr="00DE1459">
        <w:rPr>
          <w:sz w:val="20"/>
          <w:szCs w:val="20"/>
        </w:rPr>
        <w:t>(c)</w:t>
      </w:r>
      <w:r w:rsidRPr="00DE1459">
        <w:rPr>
          <w:sz w:val="20"/>
          <w:szCs w:val="20"/>
        </w:rPr>
        <w:tab/>
      </w:r>
      <w:r w:rsidRPr="00DE1459">
        <w:rPr>
          <w:sz w:val="20"/>
          <w:szCs w:val="20"/>
          <w:lang w:val="en-GB"/>
        </w:rPr>
        <w:t>all right, title and interest, including copyright ownership, to all information and material of any kind whatsoever (including, but not limited to the work product developed as part of the Work</w:t>
      </w:r>
      <w:r w:rsidRPr="00DE1459">
        <w:rPr>
          <w:sz w:val="20"/>
          <w:szCs w:val="20"/>
        </w:rPr>
        <w:t xml:space="preserve">) </w:t>
      </w:r>
      <w:r w:rsidRPr="00DE1459">
        <w:rPr>
          <w:sz w:val="20"/>
          <w:szCs w:val="20"/>
          <w:lang w:val="en-GB"/>
        </w:rPr>
        <w:t>that may be developed</w:t>
      </w:r>
      <w:r w:rsidRPr="00DE1459">
        <w:rPr>
          <w:sz w:val="20"/>
          <w:szCs w:val="20"/>
        </w:rPr>
        <w:t>, conceived and/or produced</w:t>
      </w:r>
      <w:r w:rsidRPr="00DE1459">
        <w:rPr>
          <w:sz w:val="20"/>
          <w:szCs w:val="20"/>
          <w:lang w:val="en-GB"/>
        </w:rPr>
        <w:t xml:space="preserve"> by the Distributor during the performance of this Agreement is the property of the Distributor and the Generator </w:t>
      </w:r>
      <w:r w:rsidRPr="00DE1459">
        <w:rPr>
          <w:sz w:val="20"/>
          <w:szCs w:val="20"/>
        </w:rPr>
        <w:t>shall not do any act that may compromise or diminish the Distributor’s interest as aforesaid.</w:t>
      </w:r>
    </w:p>
    <w:p w14:paraId="745A9626" w14:textId="77777777" w:rsidR="0096375A" w:rsidRPr="00DE1459" w:rsidRDefault="0096375A" w:rsidP="0096375A">
      <w:pPr>
        <w:rPr>
          <w:sz w:val="20"/>
          <w:szCs w:val="20"/>
        </w:rPr>
      </w:pPr>
    </w:p>
    <w:p w14:paraId="523F2165" w14:textId="77777777" w:rsidR="0096375A" w:rsidRPr="00DE1459" w:rsidRDefault="0096375A" w:rsidP="0096375A">
      <w:pPr>
        <w:rPr>
          <w:sz w:val="20"/>
          <w:szCs w:val="20"/>
        </w:rPr>
      </w:pPr>
      <w:r w:rsidRPr="00DE1459">
        <w:rPr>
          <w:sz w:val="20"/>
          <w:szCs w:val="20"/>
        </w:rPr>
        <w:t>(d)</w:t>
      </w:r>
      <w:r w:rsidRPr="00DE1459">
        <w:rPr>
          <w:sz w:val="20"/>
          <w:szCs w:val="20"/>
        </w:rPr>
        <w:tab/>
        <w:t xml:space="preserve">it will be responsible to rectify at its </w:t>
      </w:r>
      <w:proofErr w:type="gramStart"/>
      <w:r w:rsidRPr="00DE1459">
        <w:rPr>
          <w:sz w:val="20"/>
          <w:szCs w:val="20"/>
        </w:rPr>
        <w:t>cost,</w:t>
      </w:r>
      <w:proofErr w:type="gramEnd"/>
      <w:r w:rsidRPr="00DE1459">
        <w:rPr>
          <w:sz w:val="20"/>
          <w:szCs w:val="20"/>
        </w:rPr>
        <w:t xml:space="preserve"> any negative impacts that the connection of the Proposed Project and operation of the Proposed Project following connection may have on the Distributor’s distribution system in accordance with Good Utility Practice and to the satisfaction of the Distributor. The Generator further acknowledges that the negative impacts on the Distributor’s distribution system may include but are not limited to impacts on safety, reliability, efficiency, power factor and power quality, voltage disturbances, voltage flicker, or objectionable harmonics on the distribution system or on other customers.</w:t>
      </w:r>
    </w:p>
    <w:p w14:paraId="5AF1079E" w14:textId="77777777" w:rsidR="0096375A" w:rsidRPr="00DE1459" w:rsidRDefault="0096375A" w:rsidP="0096375A">
      <w:pPr>
        <w:rPr>
          <w:sz w:val="20"/>
          <w:szCs w:val="20"/>
        </w:rPr>
      </w:pPr>
    </w:p>
    <w:p w14:paraId="6BBE0FC3" w14:textId="77777777" w:rsidR="0096375A" w:rsidRPr="00DE1459" w:rsidRDefault="0096375A" w:rsidP="0096375A">
      <w:pPr>
        <w:rPr>
          <w:iCs/>
          <w:sz w:val="20"/>
          <w:szCs w:val="20"/>
        </w:rPr>
      </w:pPr>
      <w:r w:rsidRPr="00DE1459">
        <w:rPr>
          <w:sz w:val="20"/>
          <w:szCs w:val="20"/>
        </w:rPr>
        <w:t>(e)</w:t>
      </w:r>
      <w:r w:rsidRPr="00DE1459">
        <w:rPr>
          <w:sz w:val="20"/>
          <w:szCs w:val="20"/>
        </w:rPr>
        <w:tab/>
        <w:t xml:space="preserve">it will be responsible to rectify at its own cost any negative impacts that the connection of the Proposed Project and operation of the Proposed Project following connection may have on the IESO-controlled grid (as that term is defined in the </w:t>
      </w:r>
      <w:r w:rsidRPr="00DE1459">
        <w:rPr>
          <w:i/>
          <w:sz w:val="20"/>
          <w:szCs w:val="20"/>
        </w:rPr>
        <w:t xml:space="preserve">Electricity Act, 1998 </w:t>
      </w:r>
      <w:r w:rsidRPr="00DE1459">
        <w:rPr>
          <w:iCs/>
          <w:sz w:val="20"/>
          <w:szCs w:val="20"/>
        </w:rPr>
        <w:t xml:space="preserve">(Ontario) </w:t>
      </w:r>
      <w:r w:rsidRPr="00DE1459">
        <w:rPr>
          <w:sz w:val="20"/>
          <w:szCs w:val="20"/>
        </w:rPr>
        <w:t>in accordance with Good Utility Practice and to the satisfaction of the Distributor</w:t>
      </w:r>
      <w:r w:rsidRPr="00DE1459">
        <w:rPr>
          <w:iCs/>
          <w:sz w:val="20"/>
          <w:szCs w:val="20"/>
        </w:rPr>
        <w:t>.</w:t>
      </w:r>
    </w:p>
    <w:p w14:paraId="756FA419" w14:textId="77777777" w:rsidR="0096375A" w:rsidRPr="00DE1459" w:rsidRDefault="0096375A" w:rsidP="0096375A">
      <w:pPr>
        <w:rPr>
          <w:iCs/>
          <w:sz w:val="20"/>
          <w:szCs w:val="20"/>
        </w:rPr>
      </w:pPr>
    </w:p>
    <w:p w14:paraId="56F74173" w14:textId="77777777" w:rsidR="0096375A" w:rsidRPr="00DE1459" w:rsidRDefault="0096375A" w:rsidP="0096375A">
      <w:pPr>
        <w:rPr>
          <w:sz w:val="20"/>
          <w:szCs w:val="20"/>
        </w:rPr>
      </w:pPr>
      <w:r w:rsidRPr="00DE1459">
        <w:rPr>
          <w:iCs/>
          <w:sz w:val="20"/>
          <w:szCs w:val="20"/>
        </w:rPr>
        <w:t>(f)</w:t>
      </w:r>
      <w:r w:rsidRPr="00DE1459">
        <w:rPr>
          <w:iCs/>
          <w:sz w:val="20"/>
          <w:szCs w:val="20"/>
        </w:rPr>
        <w:tab/>
      </w:r>
      <w:r w:rsidRPr="00DE1459">
        <w:rPr>
          <w:sz w:val="20"/>
          <w:szCs w:val="20"/>
        </w:rPr>
        <w:t>the Distributor will not be required to change its feeder operating, protection and reclosing practice to accommodate the connection of the Proposed Project to the Distributor’s distribution system.</w:t>
      </w:r>
    </w:p>
    <w:p w14:paraId="6696C80B" w14:textId="77777777" w:rsidR="0096375A" w:rsidRPr="00DE1459" w:rsidRDefault="0096375A" w:rsidP="0096375A">
      <w:pPr>
        <w:tabs>
          <w:tab w:val="right" w:pos="4770"/>
        </w:tabs>
        <w:ind w:left="720"/>
        <w:jc w:val="both"/>
        <w:rPr>
          <w:sz w:val="20"/>
          <w:szCs w:val="20"/>
        </w:rPr>
      </w:pPr>
    </w:p>
    <w:p w14:paraId="41854415" w14:textId="77777777" w:rsidR="0096375A" w:rsidRPr="00DE1459" w:rsidRDefault="0096375A" w:rsidP="0096375A">
      <w:pPr>
        <w:jc w:val="both"/>
        <w:rPr>
          <w:b/>
          <w:bCs/>
          <w:sz w:val="20"/>
          <w:szCs w:val="20"/>
        </w:rPr>
      </w:pPr>
      <w:r w:rsidRPr="00DE1459">
        <w:rPr>
          <w:b/>
          <w:bCs/>
          <w:sz w:val="20"/>
          <w:szCs w:val="20"/>
        </w:rPr>
        <w:t>4.</w:t>
      </w:r>
      <w:r w:rsidRPr="00DE1459">
        <w:rPr>
          <w:b/>
          <w:bCs/>
          <w:sz w:val="20"/>
          <w:szCs w:val="20"/>
        </w:rPr>
        <w:tab/>
        <w:t>General Covenants</w:t>
      </w:r>
    </w:p>
    <w:p w14:paraId="3091BDA9" w14:textId="77777777" w:rsidR="0096375A" w:rsidRPr="00DE1459" w:rsidRDefault="0096375A" w:rsidP="0096375A">
      <w:pPr>
        <w:jc w:val="both"/>
        <w:rPr>
          <w:sz w:val="20"/>
          <w:szCs w:val="20"/>
        </w:rPr>
      </w:pPr>
    </w:p>
    <w:p w14:paraId="6225C2AD" w14:textId="77777777" w:rsidR="0096375A" w:rsidRPr="00DE1459" w:rsidRDefault="0096375A" w:rsidP="0096375A">
      <w:pPr>
        <w:jc w:val="both"/>
        <w:rPr>
          <w:sz w:val="20"/>
          <w:szCs w:val="20"/>
        </w:rPr>
      </w:pPr>
      <w:r w:rsidRPr="00DE1459">
        <w:rPr>
          <w:sz w:val="20"/>
          <w:szCs w:val="20"/>
        </w:rPr>
        <w:t>(a)</w:t>
      </w:r>
      <w:r w:rsidRPr="00DE1459">
        <w:rPr>
          <w:sz w:val="20"/>
          <w:szCs w:val="20"/>
        </w:rPr>
        <w:tab/>
      </w:r>
      <w:r w:rsidRPr="00DE1459">
        <w:rPr>
          <w:spacing w:val="-3"/>
          <w:sz w:val="20"/>
          <w:szCs w:val="20"/>
          <w:lang w:val="en-GB"/>
        </w:rPr>
        <w:t>The Generator and the Distributor shall perform their respective obligations outlined in this Agreement in a manner consistent with Good Utility Practice and in compliance with all Applicable Laws.</w:t>
      </w:r>
    </w:p>
    <w:p w14:paraId="5DAA4F39" w14:textId="77777777" w:rsidR="0096375A" w:rsidRPr="00DE1459" w:rsidRDefault="0096375A" w:rsidP="0096375A">
      <w:pPr>
        <w:jc w:val="both"/>
        <w:rPr>
          <w:sz w:val="20"/>
          <w:szCs w:val="20"/>
        </w:rPr>
      </w:pPr>
    </w:p>
    <w:p w14:paraId="69AE1885" w14:textId="77777777" w:rsidR="0096375A" w:rsidRPr="00DE1459" w:rsidRDefault="0096375A" w:rsidP="0096375A">
      <w:pPr>
        <w:jc w:val="both"/>
        <w:rPr>
          <w:sz w:val="20"/>
          <w:szCs w:val="20"/>
        </w:rPr>
      </w:pPr>
      <w:proofErr w:type="gramStart"/>
      <w:r w:rsidRPr="00DE1459">
        <w:rPr>
          <w:sz w:val="20"/>
          <w:szCs w:val="20"/>
        </w:rPr>
        <w:t>(b)</w:t>
      </w:r>
      <w:r w:rsidRPr="00DE1459">
        <w:rPr>
          <w:sz w:val="20"/>
          <w:szCs w:val="20"/>
        </w:rPr>
        <w:tab/>
        <w:t>Except</w:t>
      </w:r>
      <w:proofErr w:type="gramEnd"/>
      <w:r w:rsidRPr="00DE1459">
        <w:rPr>
          <w:sz w:val="20"/>
          <w:szCs w:val="20"/>
        </w:rPr>
        <w:t xml:space="preserve"> as provided herein, the Distributor makes no representation or warranty, express, implied, statutory or otherwise, including, but not limited to, any representation or warranty as to the merchantability or fitness of the Work or any part thereof for a particular purpose.</w:t>
      </w:r>
    </w:p>
    <w:p w14:paraId="56EF85D9" w14:textId="77777777" w:rsidR="0096375A" w:rsidRPr="00DE1459" w:rsidRDefault="0096375A" w:rsidP="0096375A">
      <w:pPr>
        <w:rPr>
          <w:sz w:val="20"/>
          <w:szCs w:val="20"/>
        </w:rPr>
      </w:pPr>
    </w:p>
    <w:p w14:paraId="3DEEC660" w14:textId="77777777" w:rsidR="0096375A" w:rsidRPr="00DE1459" w:rsidRDefault="0096375A" w:rsidP="0096375A">
      <w:pPr>
        <w:tabs>
          <w:tab w:val="left" w:pos="450"/>
        </w:tabs>
        <w:jc w:val="both"/>
        <w:rPr>
          <w:b/>
          <w:bCs/>
          <w:sz w:val="20"/>
          <w:szCs w:val="20"/>
        </w:rPr>
      </w:pPr>
      <w:r w:rsidRPr="00DE1459">
        <w:rPr>
          <w:b/>
          <w:bCs/>
          <w:sz w:val="20"/>
          <w:szCs w:val="20"/>
        </w:rPr>
        <w:t>5.</w:t>
      </w:r>
      <w:r w:rsidRPr="00DE1459">
        <w:rPr>
          <w:b/>
          <w:bCs/>
          <w:sz w:val="20"/>
          <w:szCs w:val="20"/>
        </w:rPr>
        <w:tab/>
        <w:t>Liability</w:t>
      </w:r>
    </w:p>
    <w:p w14:paraId="0C3D23F9" w14:textId="77777777" w:rsidR="0096375A" w:rsidRPr="00DE1459" w:rsidRDefault="0096375A" w:rsidP="0096375A">
      <w:pPr>
        <w:tabs>
          <w:tab w:val="left" w:pos="450"/>
        </w:tabs>
        <w:ind w:left="720"/>
        <w:jc w:val="both"/>
        <w:rPr>
          <w:b/>
          <w:bCs/>
          <w:sz w:val="20"/>
          <w:szCs w:val="20"/>
        </w:rPr>
      </w:pPr>
    </w:p>
    <w:p w14:paraId="2099CBCB" w14:textId="77777777" w:rsidR="0096375A" w:rsidRPr="00DE1459" w:rsidRDefault="0096375A" w:rsidP="0096375A">
      <w:pPr>
        <w:tabs>
          <w:tab w:val="left" w:pos="450"/>
        </w:tabs>
        <w:jc w:val="both"/>
        <w:rPr>
          <w:b/>
          <w:bCs/>
          <w:sz w:val="20"/>
          <w:szCs w:val="20"/>
        </w:rPr>
      </w:pPr>
      <w:r w:rsidRPr="00DE1459">
        <w:rPr>
          <w:sz w:val="20"/>
          <w:szCs w:val="20"/>
        </w:rPr>
        <w:t>The Generator acknowledges and agrees that:</w:t>
      </w:r>
    </w:p>
    <w:p w14:paraId="472BF766" w14:textId="77777777" w:rsidR="0096375A" w:rsidRPr="00DE1459" w:rsidRDefault="0096375A" w:rsidP="0096375A">
      <w:pPr>
        <w:tabs>
          <w:tab w:val="left" w:pos="450"/>
        </w:tabs>
        <w:jc w:val="both"/>
        <w:rPr>
          <w:sz w:val="20"/>
          <w:szCs w:val="20"/>
        </w:rPr>
      </w:pPr>
    </w:p>
    <w:p w14:paraId="7CBED6EC" w14:textId="77777777" w:rsidR="0096375A" w:rsidRPr="00DE1459" w:rsidRDefault="0096375A" w:rsidP="0096375A">
      <w:pPr>
        <w:tabs>
          <w:tab w:val="left" w:pos="450"/>
        </w:tabs>
        <w:jc w:val="both"/>
        <w:rPr>
          <w:sz w:val="20"/>
          <w:szCs w:val="20"/>
        </w:rPr>
      </w:pPr>
      <w:r w:rsidRPr="00DE1459">
        <w:rPr>
          <w:sz w:val="20"/>
          <w:szCs w:val="20"/>
        </w:rPr>
        <w:t>(a)</w:t>
      </w:r>
      <w:r w:rsidRPr="00DE1459">
        <w:rPr>
          <w:sz w:val="20"/>
          <w:szCs w:val="20"/>
        </w:rPr>
        <w:tab/>
        <w:t xml:space="preserve">the Distributor shall only be liable to the Generator for damages that arise directly out of the negligence or the willful misconduct of the Distributor in meeting its obligations under this Agreement.  </w:t>
      </w:r>
    </w:p>
    <w:p w14:paraId="404817E4" w14:textId="77777777" w:rsidR="0096375A" w:rsidRPr="00DE1459" w:rsidRDefault="0096375A" w:rsidP="0096375A">
      <w:pPr>
        <w:tabs>
          <w:tab w:val="left" w:pos="450"/>
        </w:tabs>
        <w:jc w:val="both"/>
        <w:rPr>
          <w:sz w:val="20"/>
          <w:szCs w:val="20"/>
        </w:rPr>
      </w:pPr>
    </w:p>
    <w:p w14:paraId="28C95EEB" w14:textId="77777777" w:rsidR="0096375A" w:rsidRPr="00DE1459" w:rsidRDefault="0096375A" w:rsidP="0096375A">
      <w:pPr>
        <w:tabs>
          <w:tab w:val="left" w:pos="450"/>
        </w:tabs>
        <w:jc w:val="both"/>
        <w:rPr>
          <w:spacing w:val="-3"/>
          <w:sz w:val="20"/>
          <w:szCs w:val="20"/>
          <w:lang w:val="en-GB"/>
        </w:rPr>
      </w:pPr>
      <w:r w:rsidRPr="00DE1459">
        <w:rPr>
          <w:sz w:val="20"/>
          <w:szCs w:val="20"/>
        </w:rPr>
        <w:t>(b)</w:t>
      </w:r>
      <w:r w:rsidRPr="00DE1459">
        <w:rPr>
          <w:sz w:val="20"/>
          <w:szCs w:val="20"/>
        </w:rPr>
        <w:tab/>
        <w:t>that notwithstanding Section 5(a), the Distributor shall not be liable under any circumstances whatsoever for any loss of profits or revenues, business interruption losses, loss of contract or loss of goodwill, or for any indirect, consequential, incidental or special damages, including but not limited to punitive or exemplary damages, whether any of the said liability, loss or damages arise in contract, tort or otherwise.</w:t>
      </w:r>
    </w:p>
    <w:p w14:paraId="504B3616" w14:textId="77777777" w:rsidR="0096375A" w:rsidRPr="00DE1459" w:rsidRDefault="0096375A" w:rsidP="0096375A">
      <w:pPr>
        <w:tabs>
          <w:tab w:val="left" w:pos="450"/>
        </w:tabs>
        <w:ind w:left="720"/>
        <w:jc w:val="both"/>
        <w:rPr>
          <w:spacing w:val="-3"/>
          <w:sz w:val="20"/>
          <w:szCs w:val="20"/>
          <w:lang w:val="en-GB"/>
        </w:rPr>
      </w:pPr>
    </w:p>
    <w:p w14:paraId="7066C63A" w14:textId="77777777" w:rsidR="0096375A" w:rsidRPr="00DE1459" w:rsidRDefault="0096375A" w:rsidP="0096375A">
      <w:pPr>
        <w:tabs>
          <w:tab w:val="left" w:pos="450"/>
        </w:tabs>
        <w:jc w:val="both"/>
        <w:rPr>
          <w:sz w:val="20"/>
          <w:szCs w:val="20"/>
        </w:rPr>
      </w:pPr>
      <w:r w:rsidRPr="00DE1459">
        <w:rPr>
          <w:spacing w:val="-3"/>
          <w:sz w:val="20"/>
          <w:szCs w:val="20"/>
          <w:lang w:val="en-GB"/>
        </w:rPr>
        <w:t>(c)</w:t>
      </w:r>
      <w:r w:rsidRPr="00DE1459">
        <w:rPr>
          <w:spacing w:val="-3"/>
          <w:sz w:val="20"/>
          <w:szCs w:val="20"/>
          <w:lang w:val="en-GB"/>
        </w:rPr>
        <w:tab/>
      </w:r>
      <w:r w:rsidRPr="00DE1459">
        <w:rPr>
          <w:sz w:val="20"/>
          <w:szCs w:val="20"/>
        </w:rPr>
        <w:t>the total liability that the Distributor shall have under this Agreement for any damages shall be limited to the amount paid by the Generator to the Distributor under this Agreement.</w:t>
      </w:r>
    </w:p>
    <w:p w14:paraId="31CF8FEA" w14:textId="77777777" w:rsidR="0096375A" w:rsidRPr="00DE1459" w:rsidRDefault="0096375A" w:rsidP="0096375A">
      <w:pPr>
        <w:tabs>
          <w:tab w:val="left" w:pos="450"/>
        </w:tabs>
        <w:ind w:left="720"/>
        <w:jc w:val="both"/>
        <w:rPr>
          <w:sz w:val="20"/>
          <w:szCs w:val="20"/>
        </w:rPr>
      </w:pPr>
    </w:p>
    <w:p w14:paraId="02D0CCC4" w14:textId="77777777" w:rsidR="0096375A" w:rsidRPr="00DE1459" w:rsidRDefault="0096375A" w:rsidP="0096375A">
      <w:pPr>
        <w:tabs>
          <w:tab w:val="left" w:pos="450"/>
        </w:tabs>
        <w:jc w:val="both"/>
        <w:rPr>
          <w:sz w:val="20"/>
          <w:szCs w:val="20"/>
        </w:rPr>
      </w:pPr>
      <w:r w:rsidRPr="00DE1459">
        <w:rPr>
          <w:sz w:val="20"/>
          <w:szCs w:val="20"/>
        </w:rPr>
        <w:t xml:space="preserve">This Section 5 shall </w:t>
      </w:r>
      <w:r w:rsidRPr="00DE1459">
        <w:rPr>
          <w:spacing w:val="-3"/>
          <w:sz w:val="20"/>
          <w:szCs w:val="20"/>
          <w:lang w:val="en-GB"/>
        </w:rPr>
        <w:t>survive the termination of this Agreement.</w:t>
      </w:r>
    </w:p>
    <w:p w14:paraId="1F4C3CFE" w14:textId="77777777" w:rsidR="0096375A" w:rsidRPr="00DE1459" w:rsidRDefault="0096375A" w:rsidP="0096375A">
      <w:pPr>
        <w:tabs>
          <w:tab w:val="left" w:pos="360"/>
        </w:tabs>
        <w:ind w:left="720"/>
        <w:jc w:val="both"/>
        <w:rPr>
          <w:snapToGrid w:val="0"/>
          <w:spacing w:val="-3"/>
          <w:sz w:val="20"/>
          <w:szCs w:val="20"/>
          <w:lang w:val="en-GB"/>
        </w:rPr>
      </w:pPr>
    </w:p>
    <w:p w14:paraId="4ACCA22F" w14:textId="77777777" w:rsidR="0096375A" w:rsidRPr="00DE1459" w:rsidRDefault="0096375A" w:rsidP="0096375A">
      <w:pPr>
        <w:tabs>
          <w:tab w:val="left" w:pos="-90"/>
          <w:tab w:val="left" w:pos="450"/>
        </w:tabs>
        <w:ind w:right="4"/>
        <w:jc w:val="both"/>
        <w:rPr>
          <w:b/>
          <w:bCs/>
          <w:snapToGrid w:val="0"/>
          <w:spacing w:val="-3"/>
          <w:sz w:val="20"/>
          <w:szCs w:val="20"/>
          <w:lang w:val="en-GB"/>
        </w:rPr>
      </w:pPr>
      <w:r w:rsidRPr="00DE1459">
        <w:rPr>
          <w:b/>
          <w:bCs/>
          <w:snapToGrid w:val="0"/>
          <w:spacing w:val="-3"/>
          <w:sz w:val="20"/>
          <w:szCs w:val="20"/>
          <w:lang w:val="en-GB"/>
        </w:rPr>
        <w:t>6.</w:t>
      </w:r>
      <w:r w:rsidRPr="00DE1459">
        <w:rPr>
          <w:b/>
          <w:bCs/>
          <w:snapToGrid w:val="0"/>
          <w:spacing w:val="-3"/>
          <w:sz w:val="20"/>
          <w:szCs w:val="20"/>
          <w:lang w:val="en-GB"/>
        </w:rPr>
        <w:tab/>
        <w:t>Force Majeure</w:t>
      </w:r>
    </w:p>
    <w:p w14:paraId="2776C19D" w14:textId="77777777" w:rsidR="0096375A" w:rsidRPr="00DE1459" w:rsidRDefault="0096375A" w:rsidP="0096375A">
      <w:pPr>
        <w:tabs>
          <w:tab w:val="left" w:pos="-90"/>
          <w:tab w:val="left" w:pos="450"/>
        </w:tabs>
        <w:ind w:right="4"/>
        <w:jc w:val="both"/>
        <w:rPr>
          <w:snapToGrid w:val="0"/>
          <w:spacing w:val="-3"/>
          <w:sz w:val="20"/>
          <w:szCs w:val="20"/>
          <w:lang w:val="en-GB"/>
        </w:rPr>
      </w:pPr>
    </w:p>
    <w:p w14:paraId="11EE6407" w14:textId="77777777" w:rsidR="0096375A" w:rsidRPr="00DE1459" w:rsidRDefault="0096375A" w:rsidP="0096375A">
      <w:pPr>
        <w:rPr>
          <w:spacing w:val="-3"/>
          <w:sz w:val="20"/>
          <w:szCs w:val="20"/>
          <w:lang w:val="en-GB"/>
        </w:rPr>
      </w:pPr>
      <w:r w:rsidRPr="00DE1459">
        <w:rPr>
          <w:spacing w:val="-3"/>
          <w:sz w:val="20"/>
          <w:szCs w:val="20"/>
          <w:lang w:val="en-GB"/>
        </w:rPr>
        <w:t>(a)</w:t>
      </w:r>
      <w:r w:rsidRPr="00DE1459">
        <w:rPr>
          <w:spacing w:val="-3"/>
          <w:sz w:val="20"/>
          <w:szCs w:val="20"/>
          <w:lang w:val="en-GB"/>
        </w:rPr>
        <w:tab/>
      </w:r>
      <w:r w:rsidRPr="00DE1459">
        <w:rPr>
          <w:sz w:val="20"/>
          <w:szCs w:val="20"/>
        </w:rPr>
        <w:t>Neither party shall be considered to be in default in the performance of its obligations under this Agreement, except obligations to make payments with respect to amounts already accrued, to the extent that performance of any such obligation is prevented or delayed by any cause, existing or future, which is beyond the reasonable control of, and not a result of the fault or negligence of, the affected party (“</w:t>
      </w:r>
      <w:r w:rsidRPr="00DE1459">
        <w:rPr>
          <w:b/>
          <w:bCs/>
          <w:sz w:val="20"/>
          <w:szCs w:val="20"/>
        </w:rPr>
        <w:t>Force Majeure</w:t>
      </w:r>
      <w:r w:rsidRPr="00DE1459">
        <w:rPr>
          <w:sz w:val="20"/>
          <w:szCs w:val="20"/>
        </w:rPr>
        <w:t xml:space="preserve">”) and includes, but is not limited to, strikes, lockouts and any other </w:t>
      </w:r>
      <w:proofErr w:type="spellStart"/>
      <w:r w:rsidRPr="00DE1459">
        <w:rPr>
          <w:sz w:val="20"/>
          <w:szCs w:val="20"/>
        </w:rPr>
        <w:t>labour</w:t>
      </w:r>
      <w:proofErr w:type="spellEnd"/>
      <w:r w:rsidRPr="00DE1459">
        <w:rPr>
          <w:sz w:val="20"/>
          <w:szCs w:val="20"/>
        </w:rPr>
        <w:t xml:space="preserve"> disturbances.  </w:t>
      </w:r>
    </w:p>
    <w:p w14:paraId="018018AB" w14:textId="77777777" w:rsidR="0096375A" w:rsidRPr="00DE1459" w:rsidRDefault="0096375A" w:rsidP="0096375A">
      <w:pPr>
        <w:rPr>
          <w:spacing w:val="-3"/>
          <w:sz w:val="20"/>
          <w:szCs w:val="20"/>
          <w:lang w:val="en-GB"/>
        </w:rPr>
      </w:pPr>
    </w:p>
    <w:p w14:paraId="2A3F0D79" w14:textId="77777777" w:rsidR="0096375A" w:rsidRPr="00DE1459" w:rsidRDefault="0096375A" w:rsidP="0096375A">
      <w:pPr>
        <w:rPr>
          <w:sz w:val="20"/>
          <w:szCs w:val="20"/>
        </w:rPr>
      </w:pPr>
      <w:r w:rsidRPr="00DE1459">
        <w:rPr>
          <w:spacing w:val="-3"/>
          <w:sz w:val="20"/>
          <w:szCs w:val="20"/>
          <w:lang w:val="en-GB"/>
        </w:rPr>
        <w:t>(b)</w:t>
      </w:r>
      <w:r w:rsidRPr="00DE1459">
        <w:rPr>
          <w:spacing w:val="-3"/>
          <w:sz w:val="20"/>
          <w:szCs w:val="20"/>
          <w:lang w:val="en-GB"/>
        </w:rPr>
        <w:tab/>
      </w:r>
      <w:r w:rsidRPr="00DE1459">
        <w:rPr>
          <w:sz w:val="20"/>
          <w:szCs w:val="20"/>
        </w:rPr>
        <w:t xml:space="preserve">If a party is prevented or delayed in the performance of any such obligation by Force Majeure, such party shall immediately provide notice to the other party of the circumstances preventing or delaying performance and the expected duration thereof.  Such notice shall be confirmed in writing as soon as reasonably possible.  The party so affected by the Force Majeure shall </w:t>
      </w:r>
      <w:proofErr w:type="spellStart"/>
      <w:r w:rsidRPr="00DE1459">
        <w:rPr>
          <w:sz w:val="20"/>
          <w:szCs w:val="20"/>
        </w:rPr>
        <w:t>endeavour</w:t>
      </w:r>
      <w:proofErr w:type="spellEnd"/>
      <w:r w:rsidRPr="00DE1459">
        <w:rPr>
          <w:sz w:val="20"/>
          <w:szCs w:val="20"/>
        </w:rPr>
        <w:t xml:space="preserve"> to remove the obstacles which prevent performance and shall resume performance of its obligations as soon as reasonably practicable, except that there shall be no obligation on the party so affected by the Force Majeure where the event of Force Majeure is a strike, lockout or other </w:t>
      </w:r>
      <w:proofErr w:type="spellStart"/>
      <w:r w:rsidRPr="00DE1459">
        <w:rPr>
          <w:sz w:val="20"/>
          <w:szCs w:val="20"/>
        </w:rPr>
        <w:t>labour</w:t>
      </w:r>
      <w:proofErr w:type="spellEnd"/>
      <w:r w:rsidRPr="00DE1459">
        <w:rPr>
          <w:sz w:val="20"/>
          <w:szCs w:val="20"/>
        </w:rPr>
        <w:t xml:space="preserve"> disturbance.</w:t>
      </w:r>
    </w:p>
    <w:p w14:paraId="4FF49B05" w14:textId="77777777" w:rsidR="0096375A" w:rsidRPr="00DE1459" w:rsidRDefault="0096375A" w:rsidP="0096375A">
      <w:pPr>
        <w:rPr>
          <w:spacing w:val="-3"/>
          <w:sz w:val="20"/>
          <w:szCs w:val="20"/>
          <w:lang w:val="en-GB"/>
        </w:rPr>
      </w:pPr>
    </w:p>
    <w:p w14:paraId="75EBFFC5" w14:textId="77777777" w:rsidR="0096375A" w:rsidRPr="00DE1459" w:rsidRDefault="0096375A" w:rsidP="0096375A">
      <w:pPr>
        <w:tabs>
          <w:tab w:val="left" w:pos="-720"/>
          <w:tab w:val="left" w:pos="0"/>
          <w:tab w:val="left" w:pos="360"/>
          <w:tab w:val="left" w:pos="540"/>
        </w:tabs>
        <w:suppressAutoHyphens/>
        <w:jc w:val="both"/>
        <w:rPr>
          <w:b/>
          <w:bCs/>
          <w:spacing w:val="-3"/>
          <w:sz w:val="20"/>
          <w:szCs w:val="20"/>
          <w:lang w:val="en-GB"/>
        </w:rPr>
      </w:pPr>
      <w:r w:rsidRPr="00DE1459">
        <w:rPr>
          <w:b/>
          <w:bCs/>
          <w:spacing w:val="-3"/>
          <w:sz w:val="20"/>
          <w:szCs w:val="20"/>
          <w:lang w:val="en-GB"/>
        </w:rPr>
        <w:t>7.</w:t>
      </w:r>
      <w:r w:rsidRPr="00DE1459">
        <w:rPr>
          <w:b/>
          <w:bCs/>
          <w:spacing w:val="-3"/>
          <w:sz w:val="20"/>
          <w:szCs w:val="20"/>
          <w:lang w:val="en-GB"/>
        </w:rPr>
        <w:tab/>
        <w:t>General Provisions</w:t>
      </w:r>
    </w:p>
    <w:p w14:paraId="79C00EC4" w14:textId="77777777" w:rsidR="0096375A" w:rsidRPr="00DE1459" w:rsidRDefault="0096375A" w:rsidP="0096375A">
      <w:pPr>
        <w:tabs>
          <w:tab w:val="left" w:pos="-720"/>
          <w:tab w:val="left" w:pos="0"/>
          <w:tab w:val="left" w:pos="360"/>
          <w:tab w:val="left" w:pos="540"/>
        </w:tabs>
        <w:suppressAutoHyphens/>
        <w:jc w:val="both"/>
        <w:rPr>
          <w:sz w:val="20"/>
          <w:szCs w:val="20"/>
        </w:rPr>
      </w:pPr>
    </w:p>
    <w:p w14:paraId="58036C1D" w14:textId="77777777" w:rsidR="0096375A" w:rsidRPr="00DE1459" w:rsidRDefault="0096375A" w:rsidP="0096375A">
      <w:pPr>
        <w:tabs>
          <w:tab w:val="left" w:pos="-720"/>
          <w:tab w:val="left" w:pos="0"/>
          <w:tab w:val="left" w:pos="360"/>
          <w:tab w:val="left" w:pos="540"/>
        </w:tabs>
        <w:suppressAutoHyphens/>
        <w:jc w:val="both"/>
        <w:rPr>
          <w:sz w:val="20"/>
          <w:szCs w:val="20"/>
        </w:rPr>
      </w:pPr>
      <w:r w:rsidRPr="00DE1459">
        <w:rPr>
          <w:sz w:val="20"/>
          <w:szCs w:val="20"/>
        </w:rPr>
        <w:t>(a)</w:t>
      </w:r>
      <w:r w:rsidRPr="00DE1459">
        <w:rPr>
          <w:sz w:val="20"/>
          <w:szCs w:val="20"/>
        </w:rPr>
        <w:tab/>
        <w:t xml:space="preserve"> </w:t>
      </w:r>
      <w:r w:rsidRPr="00DE1459">
        <w:rPr>
          <w:spacing w:val="-3"/>
          <w:sz w:val="20"/>
          <w:szCs w:val="20"/>
          <w:lang w:val="en-GB"/>
        </w:rPr>
        <w:t>Each party agrees that no portion of this Agreement shall be interpreted less favourably to either party because that party or its counsel was primarily responsible for the drafting of that portion.</w:t>
      </w:r>
    </w:p>
    <w:p w14:paraId="16577891" w14:textId="77777777" w:rsidR="0096375A" w:rsidRPr="00DE1459" w:rsidRDefault="0096375A" w:rsidP="0096375A">
      <w:pPr>
        <w:tabs>
          <w:tab w:val="left" w:pos="-720"/>
          <w:tab w:val="left" w:pos="0"/>
          <w:tab w:val="left" w:pos="360"/>
          <w:tab w:val="left" w:pos="540"/>
        </w:tabs>
        <w:suppressAutoHyphens/>
        <w:jc w:val="both"/>
        <w:rPr>
          <w:sz w:val="20"/>
          <w:szCs w:val="20"/>
        </w:rPr>
      </w:pPr>
    </w:p>
    <w:p w14:paraId="34B918F6" w14:textId="77777777" w:rsidR="0096375A" w:rsidRPr="00DE1459" w:rsidRDefault="0096375A" w:rsidP="0096375A">
      <w:pPr>
        <w:tabs>
          <w:tab w:val="left" w:pos="-720"/>
          <w:tab w:val="left" w:pos="0"/>
          <w:tab w:val="left" w:pos="360"/>
          <w:tab w:val="left" w:pos="540"/>
        </w:tabs>
        <w:suppressAutoHyphens/>
        <w:jc w:val="both"/>
        <w:rPr>
          <w:sz w:val="20"/>
          <w:szCs w:val="20"/>
        </w:rPr>
      </w:pPr>
      <w:r w:rsidRPr="00DE1459">
        <w:rPr>
          <w:sz w:val="20"/>
          <w:szCs w:val="20"/>
        </w:rPr>
        <w:lastRenderedPageBreak/>
        <w:t>(b)</w:t>
      </w:r>
      <w:r w:rsidRPr="00DE1459">
        <w:rPr>
          <w:sz w:val="20"/>
          <w:szCs w:val="20"/>
        </w:rPr>
        <w:tab/>
        <w:t>No amendment, modification or supplement to this Agreement shall be valid or binding unless set out in writing and executed by the parties with the same degree of formality as the execution of this Agreement.</w:t>
      </w:r>
    </w:p>
    <w:p w14:paraId="3BFF5761" w14:textId="77777777" w:rsidR="0096375A" w:rsidRPr="00DE1459" w:rsidRDefault="0096375A" w:rsidP="0096375A">
      <w:pPr>
        <w:tabs>
          <w:tab w:val="left" w:pos="-720"/>
          <w:tab w:val="left" w:pos="0"/>
          <w:tab w:val="left" w:pos="360"/>
          <w:tab w:val="left" w:pos="540"/>
        </w:tabs>
        <w:suppressAutoHyphens/>
        <w:jc w:val="both"/>
        <w:rPr>
          <w:sz w:val="20"/>
          <w:szCs w:val="20"/>
        </w:rPr>
      </w:pPr>
    </w:p>
    <w:p w14:paraId="4DC7FF0D" w14:textId="77777777" w:rsidR="0096375A" w:rsidRPr="00DE1459" w:rsidRDefault="0096375A" w:rsidP="0096375A">
      <w:pPr>
        <w:tabs>
          <w:tab w:val="left" w:pos="-720"/>
          <w:tab w:val="left" w:pos="0"/>
          <w:tab w:val="left" w:pos="360"/>
          <w:tab w:val="left" w:pos="540"/>
        </w:tabs>
        <w:suppressAutoHyphens/>
        <w:jc w:val="both"/>
        <w:rPr>
          <w:sz w:val="20"/>
          <w:szCs w:val="20"/>
          <w:lang w:val="en-GB"/>
        </w:rPr>
      </w:pPr>
      <w:r w:rsidRPr="00DE1459">
        <w:rPr>
          <w:sz w:val="20"/>
          <w:szCs w:val="20"/>
        </w:rPr>
        <w:t>(c)</w:t>
      </w:r>
      <w:r w:rsidRPr="00DE1459">
        <w:rPr>
          <w:sz w:val="20"/>
          <w:szCs w:val="20"/>
        </w:rPr>
        <w:tab/>
      </w:r>
      <w:r w:rsidRPr="00DE1459">
        <w:rPr>
          <w:sz w:val="20"/>
          <w:szCs w:val="20"/>
          <w:lang w:val="en-GB"/>
        </w:rPr>
        <w:t>This Agreement shall be construed and enforced in accordance with, and the rights of the parties shall be governed by, the laws of the Province of Ontario and the laws of Canada applicable therein, and the courts of Ontario shall have exclusive jurisdiction to determine all disputes arising out of this Agreement.</w:t>
      </w:r>
    </w:p>
    <w:p w14:paraId="0C907542" w14:textId="77777777" w:rsidR="0096375A" w:rsidRPr="00DE1459" w:rsidRDefault="0096375A" w:rsidP="0096375A">
      <w:pPr>
        <w:tabs>
          <w:tab w:val="left" w:pos="-720"/>
          <w:tab w:val="left" w:pos="0"/>
          <w:tab w:val="left" w:pos="360"/>
          <w:tab w:val="left" w:pos="540"/>
        </w:tabs>
        <w:suppressAutoHyphens/>
        <w:jc w:val="both"/>
        <w:rPr>
          <w:sz w:val="20"/>
          <w:szCs w:val="20"/>
          <w:lang w:val="en-GB"/>
        </w:rPr>
      </w:pPr>
    </w:p>
    <w:p w14:paraId="1CEF2F28" w14:textId="77777777" w:rsidR="0096375A" w:rsidRPr="00DE1459" w:rsidRDefault="0096375A" w:rsidP="0096375A">
      <w:pPr>
        <w:tabs>
          <w:tab w:val="left" w:pos="-720"/>
          <w:tab w:val="left" w:pos="0"/>
          <w:tab w:val="left" w:pos="360"/>
          <w:tab w:val="left" w:pos="540"/>
        </w:tabs>
        <w:suppressAutoHyphens/>
        <w:jc w:val="both"/>
        <w:rPr>
          <w:sz w:val="20"/>
          <w:szCs w:val="20"/>
          <w:lang w:val="en-GB"/>
        </w:rPr>
      </w:pPr>
      <w:r w:rsidRPr="00DE1459">
        <w:rPr>
          <w:sz w:val="20"/>
          <w:szCs w:val="20"/>
          <w:lang w:val="en-GB"/>
        </w:rPr>
        <w:t>(d)</w:t>
      </w:r>
      <w:r w:rsidRPr="00DE1459">
        <w:rPr>
          <w:sz w:val="20"/>
          <w:szCs w:val="20"/>
          <w:lang w:val="en-GB"/>
        </w:rPr>
        <w:tab/>
        <w:t>No waiver of any term of this Agreement is binding unless it is in writing and signed by the party entitled to grant the waiver.  No failure to exercise, and no delay in exercising, any right or remedy under this Agreement will be deemed to be a waiver of that right or remedy.  No waiver of any breach of any term of this Agreement will be deemed to be a waiver of any subsequent breach of that term.</w:t>
      </w:r>
    </w:p>
    <w:p w14:paraId="1EF0E4A1" w14:textId="77777777" w:rsidR="0096375A" w:rsidRPr="00DE1459" w:rsidRDefault="0096375A" w:rsidP="0096375A">
      <w:pPr>
        <w:tabs>
          <w:tab w:val="left" w:pos="-720"/>
          <w:tab w:val="left" w:pos="0"/>
          <w:tab w:val="left" w:pos="360"/>
          <w:tab w:val="left" w:pos="540"/>
        </w:tabs>
        <w:suppressAutoHyphens/>
        <w:jc w:val="both"/>
        <w:rPr>
          <w:sz w:val="20"/>
          <w:szCs w:val="20"/>
          <w:lang w:val="en-GB"/>
        </w:rPr>
      </w:pPr>
    </w:p>
    <w:p w14:paraId="1A7FB8D3" w14:textId="77777777" w:rsidR="0096375A" w:rsidRPr="00DE1459" w:rsidRDefault="0096375A" w:rsidP="0096375A">
      <w:pPr>
        <w:tabs>
          <w:tab w:val="left" w:pos="-720"/>
          <w:tab w:val="left" w:pos="0"/>
          <w:tab w:val="left" w:pos="360"/>
          <w:tab w:val="left" w:pos="540"/>
        </w:tabs>
        <w:suppressAutoHyphens/>
        <w:jc w:val="both"/>
        <w:rPr>
          <w:sz w:val="20"/>
          <w:szCs w:val="20"/>
        </w:rPr>
      </w:pPr>
      <w:r w:rsidRPr="00DE1459">
        <w:rPr>
          <w:sz w:val="20"/>
          <w:szCs w:val="20"/>
          <w:lang w:val="en-GB"/>
        </w:rPr>
        <w:t>(e)</w:t>
      </w:r>
      <w:r w:rsidRPr="00DE1459">
        <w:rPr>
          <w:sz w:val="20"/>
          <w:szCs w:val="20"/>
          <w:lang w:val="en-GB"/>
        </w:rPr>
        <w:tab/>
      </w:r>
      <w:r w:rsidRPr="00DE1459">
        <w:rPr>
          <w:sz w:val="20"/>
          <w:szCs w:val="20"/>
        </w:rPr>
        <w:t>This Agreement represents the entire agreement between the Parties hereto respecting the subject matter hereto and supersedes all prior agreements, understandings, discussions, negotiations, representations and correspondence made by or between them respecting the subject matter hereto.</w:t>
      </w:r>
    </w:p>
    <w:p w14:paraId="30E2434E" w14:textId="77777777" w:rsidR="0096375A" w:rsidRPr="00DE1459" w:rsidRDefault="0096375A" w:rsidP="0096375A">
      <w:pPr>
        <w:tabs>
          <w:tab w:val="left" w:pos="-720"/>
          <w:tab w:val="left" w:pos="0"/>
          <w:tab w:val="left" w:pos="360"/>
          <w:tab w:val="left" w:pos="540"/>
        </w:tabs>
        <w:suppressAutoHyphens/>
        <w:jc w:val="both"/>
        <w:rPr>
          <w:sz w:val="20"/>
          <w:szCs w:val="20"/>
        </w:rPr>
      </w:pPr>
    </w:p>
    <w:p w14:paraId="733CDA34" w14:textId="77777777" w:rsidR="0096375A" w:rsidRPr="00DE1459" w:rsidRDefault="0096375A" w:rsidP="0096375A">
      <w:pPr>
        <w:tabs>
          <w:tab w:val="left" w:pos="-720"/>
          <w:tab w:val="left" w:pos="0"/>
          <w:tab w:val="left" w:pos="360"/>
          <w:tab w:val="left" w:pos="540"/>
        </w:tabs>
        <w:suppressAutoHyphens/>
        <w:jc w:val="both"/>
        <w:rPr>
          <w:sz w:val="20"/>
          <w:szCs w:val="20"/>
          <w:lang w:val="en-GB"/>
        </w:rPr>
      </w:pPr>
      <w:r w:rsidRPr="00DE1459">
        <w:rPr>
          <w:sz w:val="20"/>
          <w:szCs w:val="20"/>
        </w:rPr>
        <w:t>(f)</w:t>
      </w:r>
      <w:r w:rsidRPr="00DE1459">
        <w:rPr>
          <w:sz w:val="20"/>
          <w:szCs w:val="20"/>
        </w:rPr>
        <w:tab/>
      </w:r>
      <w:r w:rsidRPr="00DE1459">
        <w:rPr>
          <w:sz w:val="20"/>
          <w:szCs w:val="20"/>
          <w:lang w:val="en-GB"/>
        </w:rPr>
        <w:t>No party may assign this Agreement without the prior written consent of the other party which consent may not be unreasonably withheld.</w:t>
      </w:r>
    </w:p>
    <w:p w14:paraId="008BF90D" w14:textId="77777777" w:rsidR="0096375A" w:rsidRPr="00DE1459" w:rsidRDefault="0096375A" w:rsidP="0096375A">
      <w:pPr>
        <w:tabs>
          <w:tab w:val="left" w:pos="-720"/>
          <w:tab w:val="left" w:pos="0"/>
          <w:tab w:val="left" w:pos="360"/>
          <w:tab w:val="left" w:pos="540"/>
        </w:tabs>
        <w:suppressAutoHyphens/>
        <w:jc w:val="both"/>
        <w:rPr>
          <w:sz w:val="20"/>
          <w:szCs w:val="20"/>
          <w:lang w:val="en-GB"/>
        </w:rPr>
      </w:pPr>
    </w:p>
    <w:p w14:paraId="14DE1A74" w14:textId="77777777" w:rsidR="0096375A" w:rsidRPr="00DE1459" w:rsidRDefault="0096375A" w:rsidP="0096375A">
      <w:pPr>
        <w:tabs>
          <w:tab w:val="left" w:pos="-720"/>
          <w:tab w:val="left" w:pos="0"/>
          <w:tab w:val="left" w:pos="360"/>
          <w:tab w:val="left" w:pos="540"/>
        </w:tabs>
        <w:suppressAutoHyphens/>
        <w:jc w:val="both"/>
        <w:rPr>
          <w:sz w:val="20"/>
          <w:szCs w:val="20"/>
        </w:rPr>
      </w:pPr>
      <w:r w:rsidRPr="00DE1459">
        <w:rPr>
          <w:sz w:val="20"/>
          <w:szCs w:val="20"/>
          <w:lang w:val="en-GB"/>
        </w:rPr>
        <w:t>(g)</w:t>
      </w:r>
      <w:r w:rsidRPr="00DE1459">
        <w:rPr>
          <w:sz w:val="20"/>
          <w:szCs w:val="20"/>
          <w:lang w:val="en-GB"/>
        </w:rPr>
        <w:tab/>
      </w:r>
      <w:r w:rsidRPr="00DE1459">
        <w:rPr>
          <w:spacing w:val="-3"/>
          <w:sz w:val="20"/>
          <w:szCs w:val="20"/>
        </w:rPr>
        <w:t>This Agreement may be executed in counterparts, including facsimile counterparts, each of which shall be deemed an original, but all of which shall together constitute one and the same agreement.</w:t>
      </w:r>
    </w:p>
    <w:p w14:paraId="27A9867F" w14:textId="77777777" w:rsidR="0096375A" w:rsidRPr="00DE1459" w:rsidRDefault="0096375A" w:rsidP="0096375A">
      <w:pPr>
        <w:tabs>
          <w:tab w:val="left" w:pos="-720"/>
          <w:tab w:val="left" w:pos="0"/>
          <w:tab w:val="left" w:pos="360"/>
          <w:tab w:val="left" w:pos="540"/>
        </w:tabs>
        <w:suppressAutoHyphens/>
        <w:jc w:val="both"/>
        <w:rPr>
          <w:sz w:val="20"/>
          <w:szCs w:val="20"/>
        </w:rPr>
      </w:pPr>
    </w:p>
    <w:p w14:paraId="2D997783" w14:textId="77777777" w:rsidR="0096375A" w:rsidRPr="00DE1459" w:rsidRDefault="0096375A" w:rsidP="0096375A">
      <w:pPr>
        <w:tabs>
          <w:tab w:val="left" w:pos="-720"/>
          <w:tab w:val="left" w:pos="0"/>
          <w:tab w:val="left" w:pos="360"/>
          <w:tab w:val="left" w:pos="540"/>
        </w:tabs>
        <w:suppressAutoHyphens/>
        <w:jc w:val="both"/>
        <w:rPr>
          <w:spacing w:val="-3"/>
          <w:sz w:val="20"/>
          <w:szCs w:val="20"/>
          <w:lang w:val="en-GB"/>
        </w:rPr>
      </w:pPr>
    </w:p>
    <w:p w14:paraId="738AB5B7" w14:textId="77777777" w:rsidR="0096375A" w:rsidRPr="00DE1459" w:rsidRDefault="0096375A" w:rsidP="0096375A">
      <w:pPr>
        <w:jc w:val="both"/>
        <w:rPr>
          <w:sz w:val="20"/>
          <w:szCs w:val="20"/>
        </w:rPr>
      </w:pPr>
    </w:p>
    <w:p w14:paraId="2B6A1CDD" w14:textId="77777777" w:rsidR="0096375A" w:rsidRPr="00DE1459" w:rsidRDefault="0096375A" w:rsidP="0096375A">
      <w:pPr>
        <w:jc w:val="both"/>
        <w:rPr>
          <w:b/>
          <w:sz w:val="20"/>
          <w:szCs w:val="20"/>
        </w:rPr>
      </w:pPr>
      <w:r w:rsidRPr="00DE1459">
        <w:rPr>
          <w:b/>
          <w:spacing w:val="-3"/>
          <w:sz w:val="20"/>
          <w:szCs w:val="20"/>
          <w:lang w:val="en-GB"/>
        </w:rPr>
        <w:br w:type="page"/>
      </w:r>
      <w:r w:rsidRPr="00DE1459">
        <w:rPr>
          <w:b/>
          <w:sz w:val="20"/>
          <w:szCs w:val="20"/>
        </w:rPr>
        <w:lastRenderedPageBreak/>
        <w:t>SCHEDULE “D”:</w:t>
      </w:r>
    </w:p>
    <w:p w14:paraId="20E21165" w14:textId="77777777" w:rsidR="0096375A" w:rsidRPr="00DE1459" w:rsidRDefault="0096375A" w:rsidP="0096375A">
      <w:pPr>
        <w:jc w:val="center"/>
        <w:rPr>
          <w:b/>
          <w:sz w:val="20"/>
          <w:szCs w:val="20"/>
        </w:rPr>
      </w:pPr>
    </w:p>
    <w:p w14:paraId="1BC211A1" w14:textId="77777777" w:rsidR="0096375A" w:rsidRPr="00DE1459" w:rsidRDefault="0096375A" w:rsidP="0096375A">
      <w:pPr>
        <w:keepNext/>
        <w:jc w:val="both"/>
        <w:outlineLvl w:val="0"/>
        <w:rPr>
          <w:b/>
          <w:sz w:val="20"/>
          <w:szCs w:val="20"/>
        </w:rPr>
      </w:pPr>
      <w:r w:rsidRPr="00DE1459">
        <w:rPr>
          <w:b/>
          <w:sz w:val="20"/>
          <w:szCs w:val="20"/>
        </w:rPr>
        <w:t>CONFIDENTIALITY TERMS</w:t>
      </w:r>
    </w:p>
    <w:p w14:paraId="7F2B2154" w14:textId="77777777" w:rsidR="0096375A" w:rsidRPr="00DE1459" w:rsidRDefault="0096375A" w:rsidP="0096375A">
      <w:pPr>
        <w:jc w:val="center"/>
        <w:rPr>
          <w:sz w:val="20"/>
          <w:szCs w:val="20"/>
        </w:rPr>
      </w:pPr>
    </w:p>
    <w:p w14:paraId="34AA9D89" w14:textId="77777777" w:rsidR="0096375A" w:rsidRPr="00DE1459" w:rsidRDefault="0096375A" w:rsidP="0096375A">
      <w:pPr>
        <w:jc w:val="both"/>
        <w:rPr>
          <w:sz w:val="20"/>
          <w:szCs w:val="20"/>
        </w:rPr>
      </w:pPr>
    </w:p>
    <w:p w14:paraId="106A5ABA" w14:textId="77777777" w:rsidR="0096375A" w:rsidRPr="00DE1459" w:rsidRDefault="0096375A" w:rsidP="0096375A">
      <w:pPr>
        <w:jc w:val="both"/>
        <w:rPr>
          <w:sz w:val="20"/>
          <w:szCs w:val="20"/>
        </w:rPr>
      </w:pPr>
      <w:r w:rsidRPr="00DE1459">
        <w:rPr>
          <w:sz w:val="20"/>
          <w:szCs w:val="20"/>
        </w:rPr>
        <w:t>1.</w:t>
      </w:r>
      <w:r w:rsidRPr="00DE1459">
        <w:rPr>
          <w:sz w:val="20"/>
          <w:szCs w:val="20"/>
        </w:rPr>
        <w:tab/>
      </w:r>
      <w:r w:rsidRPr="00DE1459">
        <w:rPr>
          <w:b/>
          <w:sz w:val="20"/>
          <w:szCs w:val="20"/>
        </w:rPr>
        <w:t>Disclosure of Confidential Information</w:t>
      </w:r>
    </w:p>
    <w:p w14:paraId="5B274FC2" w14:textId="77777777" w:rsidR="0096375A" w:rsidRPr="00DE1459" w:rsidRDefault="0096375A" w:rsidP="0096375A">
      <w:pPr>
        <w:ind w:left="720"/>
        <w:jc w:val="both"/>
        <w:rPr>
          <w:sz w:val="20"/>
          <w:szCs w:val="20"/>
        </w:rPr>
      </w:pPr>
    </w:p>
    <w:p w14:paraId="0E2BBC8A" w14:textId="77777777" w:rsidR="0096375A" w:rsidRPr="00DE1459" w:rsidRDefault="0096375A" w:rsidP="0096375A">
      <w:pPr>
        <w:jc w:val="both"/>
        <w:rPr>
          <w:sz w:val="20"/>
          <w:szCs w:val="20"/>
        </w:rPr>
      </w:pPr>
      <w:r w:rsidRPr="00DE1459">
        <w:rPr>
          <w:sz w:val="20"/>
          <w:szCs w:val="20"/>
        </w:rPr>
        <w:t xml:space="preserve">Pursuant to the terms and conditions contained herein, a party may disclose Confidential Information to the other party solely for the purpose of the Proposed Project or the Work.  Notwithstanding such </w:t>
      </w:r>
      <w:proofErr w:type="gramStart"/>
      <w:r w:rsidRPr="00DE1459">
        <w:rPr>
          <w:sz w:val="20"/>
          <w:szCs w:val="20"/>
        </w:rPr>
        <w:t>disclosure</w:t>
      </w:r>
      <w:proofErr w:type="gramEnd"/>
      <w:r w:rsidRPr="00DE1459">
        <w:rPr>
          <w:sz w:val="20"/>
          <w:szCs w:val="20"/>
        </w:rPr>
        <w:t xml:space="preserve"> the Confidential Information shall remain the sole and exclusive property of the disclosing party and as such shall be maintained in confidence by the receiving party using the same care and discretion to avoid disclosure as the receiving party uses with its own similar information that it does not wish to disclose.  The receiving party may disclose Confidential Information to its Representatives pursuant to Section 3 below but may not use or disclose it to others without the disclosing party’s prior written consent.  Notwithstanding the generality of the foregoing, all intellectual property rights which may subsist in the Confidential Information shall remain with the disclosing party.  The receiving party shall not use the Confidential Information for any purposes other than the Proposed Project or the Work without the disclosing party’s prior written consent.</w:t>
      </w:r>
    </w:p>
    <w:p w14:paraId="3EECC5A9" w14:textId="77777777" w:rsidR="0096375A" w:rsidRPr="00DE1459" w:rsidRDefault="0096375A" w:rsidP="0096375A">
      <w:pPr>
        <w:rPr>
          <w:sz w:val="20"/>
          <w:szCs w:val="20"/>
        </w:rPr>
      </w:pPr>
    </w:p>
    <w:p w14:paraId="1C67C1D5" w14:textId="77777777" w:rsidR="0096375A" w:rsidRPr="00DE1459" w:rsidRDefault="0096375A" w:rsidP="0096375A">
      <w:pPr>
        <w:rPr>
          <w:sz w:val="20"/>
          <w:szCs w:val="20"/>
        </w:rPr>
      </w:pPr>
      <w:r w:rsidRPr="00DE1459">
        <w:rPr>
          <w:sz w:val="20"/>
          <w:szCs w:val="20"/>
        </w:rPr>
        <w:t>2.</w:t>
      </w:r>
      <w:r w:rsidRPr="00DE1459">
        <w:rPr>
          <w:sz w:val="20"/>
          <w:szCs w:val="20"/>
        </w:rPr>
        <w:tab/>
      </w:r>
      <w:r w:rsidRPr="00DE1459">
        <w:rPr>
          <w:b/>
          <w:bCs/>
          <w:sz w:val="20"/>
          <w:szCs w:val="20"/>
        </w:rPr>
        <w:t>Information that is not Confidential</w:t>
      </w:r>
    </w:p>
    <w:p w14:paraId="5383CF43" w14:textId="77777777" w:rsidR="0096375A" w:rsidRPr="00DE1459" w:rsidRDefault="0096375A" w:rsidP="0096375A">
      <w:pPr>
        <w:rPr>
          <w:sz w:val="20"/>
          <w:szCs w:val="20"/>
        </w:rPr>
      </w:pPr>
    </w:p>
    <w:p w14:paraId="02B310BD" w14:textId="77777777" w:rsidR="0096375A" w:rsidRPr="00DE1459" w:rsidRDefault="0096375A" w:rsidP="0096375A">
      <w:pPr>
        <w:rPr>
          <w:sz w:val="20"/>
          <w:szCs w:val="20"/>
        </w:rPr>
      </w:pPr>
      <w:r w:rsidRPr="00DE1459">
        <w:rPr>
          <w:sz w:val="20"/>
          <w:szCs w:val="20"/>
        </w:rPr>
        <w:t>Confidential Information shall not include information which:</w:t>
      </w:r>
    </w:p>
    <w:p w14:paraId="2A95DC82" w14:textId="77777777" w:rsidR="0096375A" w:rsidRPr="00DE1459" w:rsidRDefault="0096375A" w:rsidP="0096375A">
      <w:pPr>
        <w:rPr>
          <w:sz w:val="20"/>
          <w:szCs w:val="20"/>
        </w:rPr>
      </w:pPr>
    </w:p>
    <w:p w14:paraId="52392365" w14:textId="77777777" w:rsidR="0096375A" w:rsidRPr="00DE1459" w:rsidRDefault="0096375A" w:rsidP="0096375A">
      <w:pPr>
        <w:rPr>
          <w:sz w:val="20"/>
          <w:szCs w:val="20"/>
        </w:rPr>
      </w:pPr>
      <w:r w:rsidRPr="00DE1459">
        <w:rPr>
          <w:sz w:val="20"/>
          <w:szCs w:val="20"/>
        </w:rPr>
        <w:t>(a)</w:t>
      </w:r>
      <w:r w:rsidRPr="00DE1459">
        <w:rPr>
          <w:sz w:val="20"/>
          <w:szCs w:val="20"/>
        </w:rPr>
        <w:tab/>
        <w:t xml:space="preserve">is previously known to or lawfully in </w:t>
      </w:r>
      <w:proofErr w:type="gramStart"/>
      <w:r w:rsidRPr="00DE1459">
        <w:rPr>
          <w:sz w:val="20"/>
          <w:szCs w:val="20"/>
        </w:rPr>
        <w:t>the possession</w:t>
      </w:r>
      <w:proofErr w:type="gramEnd"/>
      <w:r w:rsidRPr="00DE1459">
        <w:rPr>
          <w:sz w:val="20"/>
          <w:szCs w:val="20"/>
        </w:rPr>
        <w:t xml:space="preserve"> of the receiving party prior to the date of disclosure as evidenced by the receiving party’s written record.</w:t>
      </w:r>
    </w:p>
    <w:p w14:paraId="750FC510" w14:textId="77777777" w:rsidR="0096375A" w:rsidRPr="00DE1459" w:rsidRDefault="0096375A" w:rsidP="0096375A">
      <w:pPr>
        <w:rPr>
          <w:sz w:val="20"/>
          <w:szCs w:val="20"/>
        </w:rPr>
      </w:pPr>
    </w:p>
    <w:p w14:paraId="7907DBD0" w14:textId="77777777" w:rsidR="0096375A" w:rsidRPr="00DE1459" w:rsidRDefault="0096375A" w:rsidP="0096375A">
      <w:pPr>
        <w:rPr>
          <w:sz w:val="20"/>
          <w:szCs w:val="20"/>
        </w:rPr>
      </w:pPr>
      <w:r w:rsidRPr="00DE1459">
        <w:rPr>
          <w:sz w:val="20"/>
          <w:szCs w:val="20"/>
        </w:rPr>
        <w:t>(b)</w:t>
      </w:r>
      <w:r w:rsidRPr="00DE1459">
        <w:rPr>
          <w:sz w:val="20"/>
          <w:szCs w:val="20"/>
        </w:rPr>
        <w:tab/>
        <w:t>is independently known to or discovered by the receiving party, without any reference to the Confidential Information.</w:t>
      </w:r>
    </w:p>
    <w:p w14:paraId="3D88B512" w14:textId="77777777" w:rsidR="0096375A" w:rsidRPr="00DE1459" w:rsidRDefault="0096375A" w:rsidP="0096375A">
      <w:pPr>
        <w:rPr>
          <w:sz w:val="20"/>
          <w:szCs w:val="20"/>
        </w:rPr>
      </w:pPr>
    </w:p>
    <w:p w14:paraId="40974CC7" w14:textId="77777777" w:rsidR="0096375A" w:rsidRPr="00DE1459" w:rsidRDefault="0096375A" w:rsidP="0096375A">
      <w:pPr>
        <w:rPr>
          <w:sz w:val="20"/>
          <w:szCs w:val="20"/>
        </w:rPr>
      </w:pPr>
      <w:r w:rsidRPr="00DE1459">
        <w:rPr>
          <w:sz w:val="20"/>
          <w:szCs w:val="20"/>
        </w:rPr>
        <w:t>(c)</w:t>
      </w:r>
      <w:r w:rsidRPr="00DE1459">
        <w:rPr>
          <w:sz w:val="20"/>
          <w:szCs w:val="20"/>
        </w:rPr>
        <w:tab/>
        <w:t>is obtained by the receiving party from an arm’s length third party having a bona fide right to disclose same and who was not otherwise under an obligation of confidence or fiduciary duty to the disclosing party or its Representatives.</w:t>
      </w:r>
    </w:p>
    <w:p w14:paraId="076954F3" w14:textId="77777777" w:rsidR="0096375A" w:rsidRPr="00DE1459" w:rsidRDefault="0096375A" w:rsidP="0096375A">
      <w:pPr>
        <w:rPr>
          <w:sz w:val="20"/>
          <w:szCs w:val="20"/>
        </w:rPr>
      </w:pPr>
    </w:p>
    <w:p w14:paraId="6EEC9BE8" w14:textId="77777777" w:rsidR="0096375A" w:rsidRPr="00DE1459" w:rsidRDefault="0096375A" w:rsidP="0096375A">
      <w:pPr>
        <w:rPr>
          <w:sz w:val="20"/>
          <w:szCs w:val="20"/>
        </w:rPr>
      </w:pPr>
      <w:r w:rsidRPr="00DE1459">
        <w:rPr>
          <w:sz w:val="20"/>
          <w:szCs w:val="20"/>
        </w:rPr>
        <w:t>(d)</w:t>
      </w:r>
      <w:r w:rsidRPr="00DE1459">
        <w:rPr>
          <w:sz w:val="20"/>
          <w:szCs w:val="20"/>
        </w:rPr>
        <w:tab/>
        <w:t>is or becomes publicly available through no fault or omission of, or breach of this Schedule “D” by, the receiving party or its Representatives.</w:t>
      </w:r>
    </w:p>
    <w:p w14:paraId="062604E0" w14:textId="77777777" w:rsidR="0096375A" w:rsidRPr="00DE1459" w:rsidRDefault="0096375A" w:rsidP="0096375A">
      <w:pPr>
        <w:rPr>
          <w:sz w:val="20"/>
          <w:szCs w:val="20"/>
        </w:rPr>
      </w:pPr>
    </w:p>
    <w:p w14:paraId="7B95C6EF" w14:textId="77777777" w:rsidR="0096375A" w:rsidRPr="00DE1459" w:rsidRDefault="0096375A" w:rsidP="0096375A">
      <w:pPr>
        <w:rPr>
          <w:sz w:val="20"/>
          <w:szCs w:val="20"/>
        </w:rPr>
      </w:pPr>
      <w:r w:rsidRPr="00DE1459">
        <w:rPr>
          <w:sz w:val="20"/>
          <w:szCs w:val="20"/>
        </w:rPr>
        <w:t>(e)</w:t>
      </w:r>
      <w:r w:rsidRPr="00DE1459">
        <w:rPr>
          <w:sz w:val="20"/>
          <w:szCs w:val="20"/>
        </w:rPr>
        <w:tab/>
        <w:t>is disclosed by the disclosing party to another entity without obligation of confidentiality.</w:t>
      </w:r>
    </w:p>
    <w:p w14:paraId="3BFDBC8E" w14:textId="77777777" w:rsidR="0096375A" w:rsidRPr="00DE1459" w:rsidRDefault="0096375A" w:rsidP="0096375A">
      <w:pPr>
        <w:rPr>
          <w:sz w:val="20"/>
          <w:szCs w:val="20"/>
        </w:rPr>
      </w:pPr>
    </w:p>
    <w:p w14:paraId="103765A3" w14:textId="77777777" w:rsidR="0096375A" w:rsidRPr="00DE1459" w:rsidRDefault="0096375A" w:rsidP="0096375A">
      <w:pPr>
        <w:rPr>
          <w:sz w:val="20"/>
          <w:szCs w:val="20"/>
        </w:rPr>
      </w:pPr>
      <w:r w:rsidRPr="00DE1459">
        <w:rPr>
          <w:sz w:val="20"/>
          <w:szCs w:val="20"/>
        </w:rPr>
        <w:t>(f)</w:t>
      </w:r>
      <w:r w:rsidRPr="00DE1459">
        <w:rPr>
          <w:sz w:val="20"/>
          <w:szCs w:val="20"/>
        </w:rPr>
        <w:tab/>
        <w:t>is required to be disclosed on a non-confidential basis pursuant to a judicial or governmental order or other legal process as described in Section 5 or as set forth in Section 4.</w:t>
      </w:r>
    </w:p>
    <w:p w14:paraId="3842CDB8" w14:textId="77777777" w:rsidR="0096375A" w:rsidRPr="00DE1459" w:rsidRDefault="0096375A" w:rsidP="0096375A">
      <w:pPr>
        <w:jc w:val="both"/>
        <w:rPr>
          <w:sz w:val="20"/>
          <w:szCs w:val="20"/>
        </w:rPr>
      </w:pPr>
    </w:p>
    <w:p w14:paraId="75DAEBD3" w14:textId="77777777" w:rsidR="0096375A" w:rsidRPr="00DE1459" w:rsidRDefault="0096375A" w:rsidP="0096375A">
      <w:pPr>
        <w:keepNext/>
        <w:jc w:val="both"/>
        <w:rPr>
          <w:b/>
          <w:sz w:val="20"/>
          <w:szCs w:val="20"/>
        </w:rPr>
      </w:pPr>
      <w:r w:rsidRPr="00DE1459">
        <w:rPr>
          <w:sz w:val="20"/>
          <w:szCs w:val="20"/>
        </w:rPr>
        <w:t>3.</w:t>
      </w:r>
      <w:r w:rsidRPr="00DE1459">
        <w:rPr>
          <w:sz w:val="20"/>
          <w:szCs w:val="20"/>
        </w:rPr>
        <w:tab/>
      </w:r>
      <w:r w:rsidRPr="00DE1459">
        <w:rPr>
          <w:b/>
          <w:sz w:val="20"/>
          <w:szCs w:val="20"/>
        </w:rPr>
        <w:t>Disclosure to Representatives</w:t>
      </w:r>
    </w:p>
    <w:p w14:paraId="6A95F1A4" w14:textId="77777777" w:rsidR="0096375A" w:rsidRPr="00DE1459" w:rsidRDefault="0096375A" w:rsidP="0096375A">
      <w:pPr>
        <w:jc w:val="both"/>
        <w:rPr>
          <w:sz w:val="20"/>
          <w:szCs w:val="20"/>
        </w:rPr>
      </w:pPr>
    </w:p>
    <w:p w14:paraId="15640150" w14:textId="77777777" w:rsidR="0096375A" w:rsidRPr="00DE1459" w:rsidRDefault="0096375A" w:rsidP="0096375A">
      <w:pPr>
        <w:jc w:val="both"/>
        <w:rPr>
          <w:sz w:val="20"/>
          <w:szCs w:val="20"/>
        </w:rPr>
      </w:pPr>
      <w:r w:rsidRPr="00DE1459">
        <w:rPr>
          <w:sz w:val="20"/>
          <w:szCs w:val="20"/>
        </w:rPr>
        <w:t>Confidential Information shall only be disclosed to Representatives who need to know the Confidential Information for the purposes of the Proposed Project or the Work.  Except in the case of officers, directors or employees, Confidential Information may only be disclosed to Representatives where the receiving party has an agreement in place with those Representatives sufficient to obligate them to treat the Confidential Information in accordance with the terms hereof.  The receiving party hereby specifically acknowledges that it shall be solely responsible to ensure that its Representatives comply with the terms of this Schedule “D” and that the receiving party shall defend, indemnify and hold harmless the disclosing party from and against all suits, actions, damages, claims and costs arising out of any breach of this Schedule “D” by the receiving party or any of its Representatives.</w:t>
      </w:r>
    </w:p>
    <w:p w14:paraId="389320A5" w14:textId="77777777" w:rsidR="0096375A" w:rsidRPr="00DE1459" w:rsidRDefault="0096375A" w:rsidP="0096375A">
      <w:pPr>
        <w:jc w:val="both"/>
        <w:rPr>
          <w:sz w:val="20"/>
          <w:szCs w:val="20"/>
        </w:rPr>
      </w:pPr>
    </w:p>
    <w:p w14:paraId="7F5837D3" w14:textId="77777777" w:rsidR="0096375A" w:rsidRPr="00DE1459" w:rsidRDefault="0096375A" w:rsidP="0096375A">
      <w:pPr>
        <w:jc w:val="both"/>
        <w:rPr>
          <w:sz w:val="20"/>
          <w:szCs w:val="20"/>
        </w:rPr>
      </w:pPr>
      <w:r w:rsidRPr="00DE1459">
        <w:rPr>
          <w:sz w:val="20"/>
          <w:szCs w:val="20"/>
        </w:rPr>
        <w:t>4.</w:t>
      </w:r>
      <w:r w:rsidRPr="00DE1459">
        <w:rPr>
          <w:sz w:val="20"/>
          <w:szCs w:val="20"/>
        </w:rPr>
        <w:tab/>
      </w:r>
      <w:r w:rsidRPr="00DE1459">
        <w:rPr>
          <w:b/>
          <w:sz w:val="20"/>
          <w:szCs w:val="20"/>
        </w:rPr>
        <w:t>Compelled Disclosure</w:t>
      </w:r>
    </w:p>
    <w:p w14:paraId="76628A57" w14:textId="77777777" w:rsidR="0096375A" w:rsidRPr="00DE1459" w:rsidRDefault="0096375A" w:rsidP="0096375A">
      <w:pPr>
        <w:jc w:val="both"/>
        <w:rPr>
          <w:sz w:val="20"/>
          <w:szCs w:val="20"/>
        </w:rPr>
      </w:pPr>
    </w:p>
    <w:p w14:paraId="3D623300" w14:textId="77777777" w:rsidR="0096375A" w:rsidRPr="00DE1459" w:rsidRDefault="0096375A" w:rsidP="0096375A">
      <w:pPr>
        <w:jc w:val="both"/>
        <w:rPr>
          <w:sz w:val="20"/>
          <w:szCs w:val="20"/>
        </w:rPr>
      </w:pPr>
      <w:r w:rsidRPr="00DE1459">
        <w:rPr>
          <w:sz w:val="20"/>
          <w:szCs w:val="20"/>
        </w:rPr>
        <w:t>In the event that a receiving party, or anyone to whom a receiving party transmits Confidential Information pursuant to this Schedule “D” or otherwise, becomes legally compelled to disclose any Confidential Information, the receiving party will provide the disclosing party with prompt notice so that the disclosing party may seek injunctive relief or other appropriate remedies.  In the event that both parties are unable to prevent the further transmission of the Confidential Information, the receiving party will, or will use reasonable efforts to cause such person to whom the receiving party transmitted the Confidential Information to furnish only that portion of the Confidential Information, which the receiving party is advised by written opinion of counsel is legally required to be furnished by the receiving party, to such person and exercise reasonable efforts to obtain assurances that confidential treatment will be afforded to that portion of the Confidential Information so furnished.</w:t>
      </w:r>
    </w:p>
    <w:p w14:paraId="7B4B6987" w14:textId="77777777" w:rsidR="0096375A" w:rsidRPr="00DE1459" w:rsidRDefault="0096375A" w:rsidP="0096375A">
      <w:pPr>
        <w:jc w:val="both"/>
        <w:rPr>
          <w:sz w:val="20"/>
          <w:szCs w:val="20"/>
        </w:rPr>
      </w:pPr>
    </w:p>
    <w:p w14:paraId="171C5AC7" w14:textId="77777777" w:rsidR="0096375A" w:rsidRPr="00DE1459" w:rsidRDefault="0096375A" w:rsidP="0096375A">
      <w:pPr>
        <w:rPr>
          <w:sz w:val="20"/>
          <w:szCs w:val="20"/>
        </w:rPr>
      </w:pPr>
      <w:r w:rsidRPr="00DE1459">
        <w:rPr>
          <w:sz w:val="20"/>
          <w:szCs w:val="20"/>
        </w:rPr>
        <w:t>5.</w:t>
      </w:r>
      <w:r w:rsidRPr="00DE1459">
        <w:rPr>
          <w:sz w:val="20"/>
          <w:szCs w:val="20"/>
        </w:rPr>
        <w:tab/>
      </w:r>
      <w:r w:rsidRPr="00DE1459">
        <w:rPr>
          <w:b/>
          <w:bCs/>
          <w:sz w:val="20"/>
          <w:szCs w:val="20"/>
        </w:rPr>
        <w:t>Records with respect to Confidential Information</w:t>
      </w:r>
    </w:p>
    <w:p w14:paraId="35D34C26" w14:textId="77777777" w:rsidR="0096375A" w:rsidRPr="00DE1459" w:rsidRDefault="0096375A" w:rsidP="0096375A">
      <w:pPr>
        <w:rPr>
          <w:sz w:val="20"/>
          <w:szCs w:val="20"/>
        </w:rPr>
      </w:pPr>
    </w:p>
    <w:p w14:paraId="061D2F11" w14:textId="77777777" w:rsidR="0096375A" w:rsidRPr="00DE1459" w:rsidRDefault="0096375A" w:rsidP="0096375A">
      <w:pPr>
        <w:rPr>
          <w:sz w:val="20"/>
          <w:szCs w:val="20"/>
        </w:rPr>
      </w:pPr>
      <w:r w:rsidRPr="00DE1459">
        <w:rPr>
          <w:sz w:val="20"/>
          <w:szCs w:val="20"/>
        </w:rPr>
        <w:t xml:space="preserve">The receiving party shall keep all written or electronic Confidential Information furnished to or created by it.  All such Confidential Information, including that portion of the Confidential Information which consists of analyses, compilations, studies or other documents prepared by the receiving party or by its Representatives, is the disclosing party’s property and will be returned immediately to the disclosing party or destroyed upon its request and the receiving party agrees not to retain any copies, extracts or other reproductions in whole or in part. If a receiving party does not receive a request to return Confidential Information to the disclosing party within 6 months of the last communication between the parties concerning the Proposed Project or the </w:t>
      </w:r>
      <w:proofErr w:type="gramStart"/>
      <w:r w:rsidRPr="00DE1459">
        <w:rPr>
          <w:sz w:val="20"/>
          <w:szCs w:val="20"/>
        </w:rPr>
        <w:t>Work</w:t>
      </w:r>
      <w:proofErr w:type="gramEnd"/>
      <w:r w:rsidRPr="00DE1459">
        <w:rPr>
          <w:sz w:val="20"/>
          <w:szCs w:val="20"/>
        </w:rPr>
        <w:t xml:space="preserve"> then the receiving party shall destroy any Confidential Information it holds.</w:t>
      </w:r>
    </w:p>
    <w:p w14:paraId="28A349D0" w14:textId="77777777" w:rsidR="0096375A" w:rsidRPr="00DE1459" w:rsidRDefault="0096375A" w:rsidP="0096375A">
      <w:pPr>
        <w:rPr>
          <w:sz w:val="20"/>
          <w:szCs w:val="20"/>
        </w:rPr>
      </w:pPr>
    </w:p>
    <w:p w14:paraId="1B53719A" w14:textId="77777777" w:rsidR="0096375A" w:rsidRPr="00DE1459" w:rsidRDefault="0096375A" w:rsidP="0096375A">
      <w:pPr>
        <w:jc w:val="both"/>
        <w:rPr>
          <w:sz w:val="20"/>
          <w:szCs w:val="20"/>
        </w:rPr>
      </w:pPr>
      <w:r w:rsidRPr="00DE1459">
        <w:rPr>
          <w:sz w:val="20"/>
          <w:szCs w:val="20"/>
        </w:rPr>
        <w:lastRenderedPageBreak/>
        <w:t xml:space="preserve">Notwithstanding the foregoing and provided that the Proposed Project is connected to the distribution system, the Distributor shall have the right to retain such electrical information concerning the Proposed Project that it has received from the Generator or its Representatives for the purpose of the Distributor making the required calculations and decisions related to the design, operation, and maintenance of the Distributor’s facilities and those for any other person that may connect or is considering connecting to the distribution system that could be impacted by the Proposed Project. </w:t>
      </w:r>
    </w:p>
    <w:p w14:paraId="6B39EDE5" w14:textId="77777777" w:rsidR="0096375A" w:rsidRPr="00DE1459" w:rsidRDefault="0096375A" w:rsidP="0096375A">
      <w:pPr>
        <w:jc w:val="both"/>
        <w:rPr>
          <w:sz w:val="20"/>
          <w:szCs w:val="20"/>
        </w:rPr>
      </w:pPr>
    </w:p>
    <w:p w14:paraId="286858F0" w14:textId="77777777" w:rsidR="0096375A" w:rsidRPr="00DE1459" w:rsidRDefault="0096375A" w:rsidP="0096375A">
      <w:pPr>
        <w:jc w:val="both"/>
        <w:rPr>
          <w:sz w:val="20"/>
          <w:szCs w:val="20"/>
        </w:rPr>
      </w:pPr>
      <w:r w:rsidRPr="00DE1459">
        <w:rPr>
          <w:sz w:val="20"/>
          <w:szCs w:val="20"/>
        </w:rPr>
        <w:t>6.</w:t>
      </w:r>
      <w:r w:rsidRPr="00DE1459">
        <w:rPr>
          <w:sz w:val="20"/>
          <w:szCs w:val="20"/>
        </w:rPr>
        <w:tab/>
      </w:r>
      <w:r w:rsidRPr="00DE1459">
        <w:rPr>
          <w:b/>
          <w:sz w:val="20"/>
          <w:szCs w:val="20"/>
        </w:rPr>
        <w:t>Remedies</w:t>
      </w:r>
    </w:p>
    <w:p w14:paraId="4628B4A5" w14:textId="77777777" w:rsidR="0096375A" w:rsidRPr="00DE1459" w:rsidRDefault="0096375A" w:rsidP="0096375A">
      <w:pPr>
        <w:jc w:val="both"/>
        <w:rPr>
          <w:sz w:val="20"/>
          <w:szCs w:val="20"/>
        </w:rPr>
      </w:pPr>
    </w:p>
    <w:p w14:paraId="22A70665" w14:textId="77777777" w:rsidR="0096375A" w:rsidRPr="00DE1459" w:rsidRDefault="0096375A" w:rsidP="0096375A">
      <w:pPr>
        <w:jc w:val="both"/>
        <w:rPr>
          <w:sz w:val="20"/>
          <w:szCs w:val="20"/>
        </w:rPr>
      </w:pPr>
      <w:r w:rsidRPr="00DE1459">
        <w:rPr>
          <w:sz w:val="20"/>
          <w:szCs w:val="20"/>
        </w:rPr>
        <w:t>The receiving party agrees that the disclosing party would be irreparably injured by a breach of this Schedule “D” and that the disclosing party shall be entitled to equitable relief, including a restraining order, injunctive relief, specific performance and/or other relief as may be granted by an court to prevent breaches of this Schedule “D” and to enforce specifically the terms and provision hereof in any action instituted in any court having subject matter jurisdiction, in addition to any other remedy to which the disclosing party may be entitled at law or in equity in the event of any breach of the provisions hereof.  Such remedies shall not be deemed to be the exclusive remedies for a breach of this Schedule “D” but shall be in addition to all other remedies available at law or equity.</w:t>
      </w:r>
    </w:p>
    <w:p w14:paraId="7CAD0C1B" w14:textId="77777777" w:rsidR="0096375A" w:rsidRPr="00DE1459" w:rsidRDefault="0096375A" w:rsidP="0096375A">
      <w:pPr>
        <w:jc w:val="both"/>
        <w:rPr>
          <w:sz w:val="20"/>
          <w:szCs w:val="20"/>
        </w:rPr>
      </w:pPr>
    </w:p>
    <w:p w14:paraId="15B66996" w14:textId="77777777" w:rsidR="0096375A" w:rsidRPr="00DE1459" w:rsidRDefault="0096375A" w:rsidP="0096375A">
      <w:pPr>
        <w:jc w:val="both"/>
        <w:rPr>
          <w:sz w:val="20"/>
          <w:szCs w:val="20"/>
        </w:rPr>
      </w:pPr>
    </w:p>
    <w:p w14:paraId="11FD6A0D" w14:textId="77777777" w:rsidR="0096375A" w:rsidRPr="00DE1459" w:rsidRDefault="0096375A" w:rsidP="0096375A">
      <w:pPr>
        <w:jc w:val="both"/>
        <w:rPr>
          <w:sz w:val="20"/>
          <w:szCs w:val="20"/>
        </w:rPr>
      </w:pPr>
    </w:p>
    <w:p w14:paraId="41DA1DEF" w14:textId="77777777" w:rsidR="0096375A" w:rsidRPr="00DE1459" w:rsidRDefault="0096375A" w:rsidP="0096375A">
      <w:pPr>
        <w:jc w:val="both"/>
        <w:rPr>
          <w:sz w:val="20"/>
          <w:szCs w:val="20"/>
        </w:rPr>
      </w:pPr>
    </w:p>
    <w:p w14:paraId="67BB2FEA" w14:textId="77777777" w:rsidR="0096375A" w:rsidRPr="00DE1459" w:rsidRDefault="0096375A" w:rsidP="0096375A">
      <w:pPr>
        <w:jc w:val="both"/>
        <w:rPr>
          <w:sz w:val="20"/>
          <w:szCs w:val="20"/>
        </w:rPr>
      </w:pPr>
    </w:p>
    <w:p w14:paraId="132A18E6" w14:textId="77777777" w:rsidR="0096375A" w:rsidRDefault="0096375A" w:rsidP="0096375A"/>
    <w:p w14:paraId="5109F0D1" w14:textId="77777777" w:rsidR="0096375A" w:rsidRPr="0096375A" w:rsidRDefault="0096375A" w:rsidP="0096375A">
      <w:pPr>
        <w:tabs>
          <w:tab w:val="left" w:pos="1095"/>
        </w:tabs>
      </w:pPr>
    </w:p>
    <w:sectPr w:rsidR="0096375A" w:rsidRPr="0096375A" w:rsidSect="002F0998">
      <w:footerReference w:type="default" r:id="rId12"/>
      <w:pgSz w:w="12240" w:h="15840" w:code="1"/>
      <w:pgMar w:top="1009" w:right="1009" w:bottom="1009" w:left="1009" w:header="578" w:footer="578" w:gutter="0"/>
      <w:pgNumType w:start="7"/>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A8E90" w14:textId="77777777" w:rsidR="00C962FF" w:rsidRDefault="00C962FF">
      <w:r>
        <w:separator/>
      </w:r>
    </w:p>
  </w:endnote>
  <w:endnote w:type="continuationSeparator" w:id="0">
    <w:p w14:paraId="5C0E5BDC" w14:textId="77777777" w:rsidR="00C962FF" w:rsidRDefault="00C9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856B" w14:textId="77777777" w:rsidR="008471C3" w:rsidRPr="00A83483" w:rsidRDefault="008471C3">
    <w:pPr>
      <w:pBdr>
        <w:top w:val="single" w:sz="4" w:space="3" w:color="auto"/>
      </w:pBdr>
      <w:tabs>
        <w:tab w:val="center" w:pos="4860"/>
        <w:tab w:val="right" w:pos="9720"/>
      </w:tabs>
      <w:ind w:left="-360" w:right="-360"/>
      <w:rPr>
        <w:sz w:val="18"/>
        <w:szCs w:val="14"/>
      </w:rPr>
    </w:pPr>
    <w:r w:rsidRPr="00A83483">
      <w:rPr>
        <w:sz w:val="20"/>
        <w:szCs w:val="20"/>
      </w:rPr>
      <w:t>Connection Impact Assessment Study Agreement</w:t>
    </w:r>
    <w:r w:rsidRPr="00A83483">
      <w:rPr>
        <w:sz w:val="20"/>
        <w:szCs w:val="20"/>
      </w:rPr>
      <w:tab/>
      <w:t xml:space="preserve">Page </w:t>
    </w:r>
    <w:r w:rsidRPr="00A83483">
      <w:rPr>
        <w:sz w:val="20"/>
        <w:szCs w:val="16"/>
      </w:rPr>
      <w:fldChar w:fldCharType="begin"/>
    </w:r>
    <w:r w:rsidRPr="00A83483">
      <w:rPr>
        <w:sz w:val="20"/>
        <w:szCs w:val="16"/>
      </w:rPr>
      <w:instrText xml:space="preserve"> PAGE </w:instrText>
    </w:r>
    <w:r w:rsidRPr="00A83483">
      <w:rPr>
        <w:sz w:val="20"/>
        <w:szCs w:val="16"/>
      </w:rPr>
      <w:fldChar w:fldCharType="separate"/>
    </w:r>
    <w:r w:rsidR="00D72EDA">
      <w:rPr>
        <w:noProof/>
        <w:sz w:val="20"/>
        <w:szCs w:val="16"/>
      </w:rPr>
      <w:t>4</w:t>
    </w:r>
    <w:r w:rsidRPr="00A83483">
      <w:rPr>
        <w:sz w:val="2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49C9" w14:textId="77777777" w:rsidR="008471C3" w:rsidRPr="00A83483" w:rsidRDefault="008471C3" w:rsidP="00A83483">
    <w:pPr>
      <w:pBdr>
        <w:top w:val="single" w:sz="4" w:space="3" w:color="auto"/>
      </w:pBdr>
      <w:tabs>
        <w:tab w:val="center" w:pos="4962"/>
        <w:tab w:val="right" w:pos="9720"/>
      </w:tabs>
      <w:ind w:left="-360" w:right="-360"/>
      <w:rPr>
        <w:sz w:val="20"/>
        <w:szCs w:val="20"/>
      </w:rPr>
    </w:pPr>
    <w:r w:rsidRPr="00A83483">
      <w:rPr>
        <w:sz w:val="20"/>
        <w:szCs w:val="20"/>
      </w:rPr>
      <w:t>Connection Impact Assessment Study Agreement</w:t>
    </w:r>
    <w:r w:rsidRPr="00A83483">
      <w:rPr>
        <w:sz w:val="20"/>
        <w:szCs w:val="20"/>
      </w:rPr>
      <w:tab/>
      <w:t xml:space="preserve">Page </w:t>
    </w:r>
    <w:r w:rsidRPr="00A83483">
      <w:rPr>
        <w:sz w:val="20"/>
        <w:szCs w:val="20"/>
      </w:rPr>
      <w:fldChar w:fldCharType="begin"/>
    </w:r>
    <w:r w:rsidRPr="00A83483">
      <w:rPr>
        <w:sz w:val="20"/>
        <w:szCs w:val="20"/>
      </w:rPr>
      <w:instrText xml:space="preserve"> PAGE </w:instrText>
    </w:r>
    <w:r w:rsidRPr="00A83483">
      <w:rPr>
        <w:sz w:val="20"/>
        <w:szCs w:val="20"/>
      </w:rPr>
      <w:fldChar w:fldCharType="separate"/>
    </w:r>
    <w:r w:rsidR="00D72EDA">
      <w:rPr>
        <w:noProof/>
        <w:sz w:val="20"/>
        <w:szCs w:val="20"/>
      </w:rPr>
      <w:t>1</w:t>
    </w:r>
    <w:r w:rsidRPr="00A83483">
      <w:rPr>
        <w:sz w:val="20"/>
        <w:szCs w:val="20"/>
      </w:rPr>
      <w:fldChar w:fldCharType="end"/>
    </w:r>
  </w:p>
  <w:p w14:paraId="185B5C12" w14:textId="77777777" w:rsidR="008471C3" w:rsidRDefault="008471C3">
    <w:pPr>
      <w:tabs>
        <w:tab w:val="center" w:pos="4860"/>
        <w:tab w:val="right" w:pos="9630"/>
      </w:tabs>
      <w:spacing w:before="60"/>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3DEB" w14:textId="77777777" w:rsidR="00323382" w:rsidRPr="00A83483" w:rsidRDefault="00323382" w:rsidP="00323382">
    <w:pPr>
      <w:pBdr>
        <w:top w:val="single" w:sz="4" w:space="3" w:color="auto"/>
      </w:pBdr>
      <w:tabs>
        <w:tab w:val="center" w:pos="4860"/>
        <w:tab w:val="right" w:pos="9720"/>
      </w:tabs>
      <w:ind w:left="-360" w:right="-360"/>
      <w:jc w:val="center"/>
      <w:rPr>
        <w:sz w:val="18"/>
        <w:szCs w:val="14"/>
      </w:rPr>
    </w:pPr>
    <w:r w:rsidRPr="00A83483">
      <w:rPr>
        <w:sz w:val="20"/>
        <w:szCs w:val="20"/>
      </w:rPr>
      <w:t xml:space="preserve">Page </w:t>
    </w:r>
    <w:r w:rsidRPr="00A83483">
      <w:rPr>
        <w:sz w:val="20"/>
        <w:szCs w:val="16"/>
      </w:rPr>
      <w:fldChar w:fldCharType="begin"/>
    </w:r>
    <w:r w:rsidRPr="00A83483">
      <w:rPr>
        <w:sz w:val="20"/>
        <w:szCs w:val="16"/>
      </w:rPr>
      <w:instrText xml:space="preserve"> PAGE </w:instrText>
    </w:r>
    <w:r w:rsidRPr="00A83483">
      <w:rPr>
        <w:sz w:val="20"/>
        <w:szCs w:val="16"/>
      </w:rPr>
      <w:fldChar w:fldCharType="separate"/>
    </w:r>
    <w:r>
      <w:rPr>
        <w:noProof/>
        <w:sz w:val="20"/>
        <w:szCs w:val="16"/>
      </w:rPr>
      <w:t>4</w:t>
    </w:r>
    <w:r w:rsidRPr="00A83483">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A35B" w14:textId="77777777" w:rsidR="00C962FF" w:rsidRDefault="00C962FF">
      <w:r>
        <w:separator/>
      </w:r>
    </w:p>
  </w:footnote>
  <w:footnote w:type="continuationSeparator" w:id="0">
    <w:p w14:paraId="3FB4F801" w14:textId="77777777" w:rsidR="00C962FF" w:rsidRDefault="00C9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6A29" w14:textId="77777777" w:rsidR="008471C3" w:rsidRDefault="008471C3">
    <w:pPr>
      <w:tabs>
        <w:tab w:val="right" w:pos="9720"/>
      </w:tabs>
      <w:ind w:right="-360"/>
      <w:rPr>
        <w:rFonts w:ascii="Verdana" w:hAnsi="Verdana"/>
        <w:sz w:val="14"/>
        <w:szCs w:val="14"/>
      </w:rPr>
    </w:pPr>
    <w:r>
      <w:rPr>
        <w:rFonts w:ascii="Verdana" w:hAnsi="Verdana"/>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91C"/>
    <w:multiLevelType w:val="singleLevel"/>
    <w:tmpl w:val="E0B04A8C"/>
    <w:lvl w:ilvl="0">
      <w:start w:val="1"/>
      <w:numFmt w:val="decimal"/>
      <w:lvlText w:val="%1."/>
      <w:lvlJc w:val="left"/>
      <w:pPr>
        <w:tabs>
          <w:tab w:val="num" w:pos="720"/>
        </w:tabs>
        <w:ind w:left="720" w:hanging="720"/>
      </w:pPr>
      <w:rPr>
        <w:rFonts w:hint="default"/>
      </w:rPr>
    </w:lvl>
  </w:abstractNum>
  <w:abstractNum w:abstractNumId="1" w15:restartNumberingAfterBreak="0">
    <w:nsid w:val="16503F41"/>
    <w:multiLevelType w:val="multilevel"/>
    <w:tmpl w:val="AB2E77FE"/>
    <w:lvl w:ilvl="0">
      <w:start w:val="1"/>
      <w:numFmt w:val="decimal"/>
      <w:pStyle w:val="BLGArticleLevel1"/>
      <w:suff w:val="nothing"/>
      <w:lvlText w:val="ARTICLE %1"/>
      <w:lvlJc w:val="left"/>
      <w:pPr>
        <w:ind w:left="0" w:firstLine="0"/>
      </w:pPr>
      <w:rPr>
        <w:rFonts w:ascii="Times New Roman Bold" w:hAnsi="Times New Roman Bold" w:hint="default"/>
        <w:b/>
        <w:i w:val="0"/>
        <w:sz w:val="24"/>
      </w:rPr>
    </w:lvl>
    <w:lvl w:ilvl="1">
      <w:start w:val="1"/>
      <w:numFmt w:val="decimal"/>
      <w:pStyle w:val="BLGArticleLevel2"/>
      <w:isLgl/>
      <w:lvlText w:val="%1.%2"/>
      <w:lvlJc w:val="left"/>
      <w:pPr>
        <w:tabs>
          <w:tab w:val="num" w:pos="720"/>
        </w:tabs>
        <w:ind w:left="720" w:hanging="720"/>
      </w:pPr>
      <w:rPr>
        <w:rFonts w:ascii="Times New Roman" w:hAnsi="Times New Roman" w:hint="default"/>
        <w:b w:val="0"/>
        <w:i w:val="0"/>
        <w:caps w:val="0"/>
        <w:sz w:val="24"/>
        <w:u w:val="none"/>
      </w:rPr>
    </w:lvl>
    <w:lvl w:ilvl="2">
      <w:start w:val="1"/>
      <w:numFmt w:val="lowerLetter"/>
      <w:pStyle w:val="BLGArticleLevel3"/>
      <w:lvlText w:val="(%3)"/>
      <w:lvlJc w:val="left"/>
      <w:pPr>
        <w:tabs>
          <w:tab w:val="num" w:pos="1440"/>
        </w:tabs>
        <w:ind w:left="1440" w:hanging="720"/>
      </w:pPr>
      <w:rPr>
        <w:rFonts w:hint="default"/>
      </w:rPr>
    </w:lvl>
    <w:lvl w:ilvl="3">
      <w:start w:val="1"/>
      <w:numFmt w:val="lowerRoman"/>
      <w:pStyle w:val="BLGArticleLevel4"/>
      <w:lvlText w:val="(%4)"/>
      <w:lvlJc w:val="left"/>
      <w:pPr>
        <w:tabs>
          <w:tab w:val="num" w:pos="2520"/>
        </w:tabs>
        <w:ind w:left="2160" w:hanging="720"/>
      </w:pPr>
      <w:rPr>
        <w:rFonts w:hint="default"/>
      </w:rPr>
    </w:lvl>
    <w:lvl w:ilvl="4">
      <w:start w:val="1"/>
      <w:numFmt w:val="upperLetter"/>
      <w:pStyle w:val="BLGArticleLevel5"/>
      <w:lvlText w:val="(%5)"/>
      <w:lvlJc w:val="left"/>
      <w:pPr>
        <w:tabs>
          <w:tab w:val="num" w:pos="2880"/>
        </w:tabs>
        <w:ind w:left="2880" w:hanging="720"/>
      </w:pPr>
      <w:rPr>
        <w:rFonts w:hint="default"/>
      </w:rPr>
    </w:lvl>
    <w:lvl w:ilvl="5">
      <w:start w:val="1"/>
      <w:numFmt w:val="decimal"/>
      <w:pStyle w:val="BLGArticleLevel6"/>
      <w:lvlText w:val="(%6)"/>
      <w:lvlJc w:val="left"/>
      <w:pPr>
        <w:tabs>
          <w:tab w:val="num" w:pos="3600"/>
        </w:tabs>
        <w:ind w:left="3600" w:hanging="720"/>
      </w:pPr>
      <w:rPr>
        <w:rFonts w:hint="default"/>
      </w:rPr>
    </w:lvl>
    <w:lvl w:ilvl="6">
      <w:start w:val="1"/>
      <w:numFmt w:val="lowerLetter"/>
      <w:pStyle w:val="BLGArticleLevel7"/>
      <w:lvlText w:val="%7)"/>
      <w:lvlJc w:val="left"/>
      <w:pPr>
        <w:tabs>
          <w:tab w:val="num" w:pos="4320"/>
        </w:tabs>
        <w:ind w:left="4320" w:hanging="720"/>
      </w:pPr>
      <w:rPr>
        <w:rFonts w:hint="default"/>
      </w:rPr>
    </w:lvl>
    <w:lvl w:ilvl="7">
      <w:start w:val="1"/>
      <w:numFmt w:val="lowerRoman"/>
      <w:pStyle w:val="BLGArticleLevel8"/>
      <w:lvlText w:val="%8)"/>
      <w:lvlJc w:val="left"/>
      <w:pPr>
        <w:tabs>
          <w:tab w:val="num" w:pos="5040"/>
        </w:tabs>
        <w:ind w:left="5040" w:hanging="720"/>
      </w:pPr>
      <w:rPr>
        <w:rFonts w:hint="default"/>
      </w:rPr>
    </w:lvl>
    <w:lvl w:ilvl="8">
      <w:start w:val="1"/>
      <w:numFmt w:val="decimal"/>
      <w:pStyle w:val="BLGArticleLevel9"/>
      <w:lvlText w:val="%9)"/>
      <w:lvlJc w:val="left"/>
      <w:pPr>
        <w:tabs>
          <w:tab w:val="num" w:pos="5760"/>
        </w:tabs>
        <w:ind w:left="5760" w:hanging="720"/>
      </w:pPr>
      <w:rPr>
        <w:rFonts w:hint="default"/>
      </w:rPr>
    </w:lvl>
  </w:abstractNum>
  <w:abstractNum w:abstractNumId="2" w15:restartNumberingAfterBreak="0">
    <w:nsid w:val="4B6F1A1E"/>
    <w:multiLevelType w:val="hybridMultilevel"/>
    <w:tmpl w:val="1DD611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D0627B0"/>
    <w:multiLevelType w:val="multilevel"/>
    <w:tmpl w:val="76B2E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113738993">
    <w:abstractNumId w:val="1"/>
  </w:num>
  <w:num w:numId="2" w16cid:durableId="2030719521">
    <w:abstractNumId w:val="3"/>
  </w:num>
  <w:num w:numId="3" w16cid:durableId="2086687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3166922">
    <w:abstractNumId w:val="0"/>
  </w:num>
  <w:num w:numId="5" w16cid:durableId="189072132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54"/>
    <w:rsid w:val="000012BA"/>
    <w:rsid w:val="00012780"/>
    <w:rsid w:val="00021CE9"/>
    <w:rsid w:val="000240F5"/>
    <w:rsid w:val="00044254"/>
    <w:rsid w:val="00053B46"/>
    <w:rsid w:val="00060BCA"/>
    <w:rsid w:val="000A086A"/>
    <w:rsid w:val="000A24F1"/>
    <w:rsid w:val="000E08EF"/>
    <w:rsid w:val="000F2091"/>
    <w:rsid w:val="0012236B"/>
    <w:rsid w:val="00132B38"/>
    <w:rsid w:val="00160A76"/>
    <w:rsid w:val="00162577"/>
    <w:rsid w:val="00185825"/>
    <w:rsid w:val="00195898"/>
    <w:rsid w:val="001A4485"/>
    <w:rsid w:val="001B5B94"/>
    <w:rsid w:val="001B6EDC"/>
    <w:rsid w:val="001C1BAE"/>
    <w:rsid w:val="001E201E"/>
    <w:rsid w:val="001E2AB9"/>
    <w:rsid w:val="00203D94"/>
    <w:rsid w:val="00224C11"/>
    <w:rsid w:val="0025220A"/>
    <w:rsid w:val="00274061"/>
    <w:rsid w:val="002879F2"/>
    <w:rsid w:val="00292D01"/>
    <w:rsid w:val="002B41DC"/>
    <w:rsid w:val="002F0998"/>
    <w:rsid w:val="002F794C"/>
    <w:rsid w:val="00323382"/>
    <w:rsid w:val="00331944"/>
    <w:rsid w:val="00346E60"/>
    <w:rsid w:val="00353BE4"/>
    <w:rsid w:val="00363594"/>
    <w:rsid w:val="00372CC1"/>
    <w:rsid w:val="003874AA"/>
    <w:rsid w:val="00397365"/>
    <w:rsid w:val="003B3BE3"/>
    <w:rsid w:val="003D3ADC"/>
    <w:rsid w:val="003F2EA4"/>
    <w:rsid w:val="003F339E"/>
    <w:rsid w:val="003F5C44"/>
    <w:rsid w:val="004070A3"/>
    <w:rsid w:val="00410891"/>
    <w:rsid w:val="00414F20"/>
    <w:rsid w:val="004472BE"/>
    <w:rsid w:val="004628AC"/>
    <w:rsid w:val="0046405A"/>
    <w:rsid w:val="00470005"/>
    <w:rsid w:val="004716A7"/>
    <w:rsid w:val="00476ECC"/>
    <w:rsid w:val="00494E08"/>
    <w:rsid w:val="004A2413"/>
    <w:rsid w:val="004A3BE4"/>
    <w:rsid w:val="004B5E77"/>
    <w:rsid w:val="004F19CD"/>
    <w:rsid w:val="00503F7A"/>
    <w:rsid w:val="005123B1"/>
    <w:rsid w:val="00527C2B"/>
    <w:rsid w:val="0056282B"/>
    <w:rsid w:val="005A00A3"/>
    <w:rsid w:val="005B4D89"/>
    <w:rsid w:val="005C5C23"/>
    <w:rsid w:val="005D57EC"/>
    <w:rsid w:val="005D7D73"/>
    <w:rsid w:val="005E361C"/>
    <w:rsid w:val="005F0782"/>
    <w:rsid w:val="0064403B"/>
    <w:rsid w:val="006444FB"/>
    <w:rsid w:val="00650698"/>
    <w:rsid w:val="006565D7"/>
    <w:rsid w:val="006C484E"/>
    <w:rsid w:val="006F0847"/>
    <w:rsid w:val="007016BB"/>
    <w:rsid w:val="00711447"/>
    <w:rsid w:val="0072272B"/>
    <w:rsid w:val="00743443"/>
    <w:rsid w:val="00751B8B"/>
    <w:rsid w:val="00767280"/>
    <w:rsid w:val="00767C09"/>
    <w:rsid w:val="00773A2B"/>
    <w:rsid w:val="00775C7E"/>
    <w:rsid w:val="007D13AD"/>
    <w:rsid w:val="007E348D"/>
    <w:rsid w:val="007F70AA"/>
    <w:rsid w:val="008064F8"/>
    <w:rsid w:val="00835116"/>
    <w:rsid w:val="008471C3"/>
    <w:rsid w:val="008C66D3"/>
    <w:rsid w:val="0096375A"/>
    <w:rsid w:val="00971DAE"/>
    <w:rsid w:val="00981737"/>
    <w:rsid w:val="00985DD7"/>
    <w:rsid w:val="009960A6"/>
    <w:rsid w:val="009B31D9"/>
    <w:rsid w:val="009D0023"/>
    <w:rsid w:val="009E0459"/>
    <w:rsid w:val="009F25E5"/>
    <w:rsid w:val="00A01D6A"/>
    <w:rsid w:val="00A30A4C"/>
    <w:rsid w:val="00A83483"/>
    <w:rsid w:val="00AD7190"/>
    <w:rsid w:val="00AE7048"/>
    <w:rsid w:val="00B07CE2"/>
    <w:rsid w:val="00B1198B"/>
    <w:rsid w:val="00B2652A"/>
    <w:rsid w:val="00B4464B"/>
    <w:rsid w:val="00B4541F"/>
    <w:rsid w:val="00B50377"/>
    <w:rsid w:val="00B83E4F"/>
    <w:rsid w:val="00B966C0"/>
    <w:rsid w:val="00BA2832"/>
    <w:rsid w:val="00BB51D7"/>
    <w:rsid w:val="00BC4908"/>
    <w:rsid w:val="00BC78D2"/>
    <w:rsid w:val="00BD2A2A"/>
    <w:rsid w:val="00BE6401"/>
    <w:rsid w:val="00BF171C"/>
    <w:rsid w:val="00BF40BB"/>
    <w:rsid w:val="00BF488F"/>
    <w:rsid w:val="00C0224B"/>
    <w:rsid w:val="00C06223"/>
    <w:rsid w:val="00C113DA"/>
    <w:rsid w:val="00C37F01"/>
    <w:rsid w:val="00C6755E"/>
    <w:rsid w:val="00C962FF"/>
    <w:rsid w:val="00CB1683"/>
    <w:rsid w:val="00CC1576"/>
    <w:rsid w:val="00CE25CE"/>
    <w:rsid w:val="00CE64D0"/>
    <w:rsid w:val="00CF288B"/>
    <w:rsid w:val="00D66337"/>
    <w:rsid w:val="00D72EDA"/>
    <w:rsid w:val="00DC594E"/>
    <w:rsid w:val="00DC7557"/>
    <w:rsid w:val="00DD51AE"/>
    <w:rsid w:val="00DD5AB2"/>
    <w:rsid w:val="00E25D4F"/>
    <w:rsid w:val="00E40D46"/>
    <w:rsid w:val="00E51D75"/>
    <w:rsid w:val="00E750D0"/>
    <w:rsid w:val="00EA1B1E"/>
    <w:rsid w:val="00EA28E2"/>
    <w:rsid w:val="00EB5619"/>
    <w:rsid w:val="00EC1580"/>
    <w:rsid w:val="00EC16E2"/>
    <w:rsid w:val="00EF714E"/>
    <w:rsid w:val="00F3367E"/>
    <w:rsid w:val="00F60D2B"/>
    <w:rsid w:val="00F776D3"/>
    <w:rsid w:val="00F9208B"/>
    <w:rsid w:val="00FA57FD"/>
    <w:rsid w:val="00FA6F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8F6F6"/>
  <w15:chartTrackingRefBased/>
  <w15:docId w15:val="{9825B680-DC6F-4B49-B106-C95A5141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rFonts w:ascii="Verdana" w:hAnsi="Verdana"/>
      <w:b/>
      <w:bCs/>
      <w:kern w:val="32"/>
      <w:sz w:val="20"/>
      <w:szCs w:val="20"/>
    </w:rPr>
  </w:style>
  <w:style w:type="paragraph" w:styleId="Heading2">
    <w:name w:val="heading 2"/>
    <w:basedOn w:val="Normal"/>
    <w:next w:val="Normal"/>
    <w:qFormat/>
    <w:pPr>
      <w:keepNext/>
      <w:spacing w:before="40"/>
      <w:jc w:val="both"/>
      <w:outlineLvl w:val="1"/>
    </w:pPr>
    <w:rPr>
      <w:rFonts w:ascii="Verdana" w:hAnsi="Verdana"/>
      <w:b/>
      <w:bCs/>
      <w:sz w:val="16"/>
      <w:szCs w:val="16"/>
    </w:rPr>
  </w:style>
  <w:style w:type="paragraph" w:styleId="Heading3">
    <w:name w:val="heading 3"/>
    <w:aliases w:val="Section"/>
    <w:basedOn w:val="Normal"/>
    <w:next w:val="Normal"/>
    <w:qFormat/>
    <w:pPr>
      <w:keepNext/>
      <w:outlineLvl w:val="2"/>
    </w:pPr>
    <w:rPr>
      <w:rFonts w:ascii="Verdana" w:hAnsi="Verdana"/>
      <w:b/>
      <w:bCs/>
      <w:sz w:val="16"/>
      <w:szCs w:val="16"/>
    </w:rPr>
  </w:style>
  <w:style w:type="paragraph" w:styleId="Heading6">
    <w:name w:val="heading 6"/>
    <w:basedOn w:val="Normal"/>
    <w:next w:val="Normal"/>
    <w:qFormat/>
    <w:pPr>
      <w:keepNext/>
      <w:jc w:val="center"/>
      <w:outlineLvl w:val="5"/>
    </w:pPr>
    <w:rPr>
      <w:sz w:val="32"/>
      <w:szCs w:val="20"/>
    </w:rPr>
  </w:style>
  <w:style w:type="paragraph" w:styleId="Heading9">
    <w:name w:val="heading 9"/>
    <w:basedOn w:val="Normal"/>
    <w:next w:val="Normal"/>
    <w:qFormat/>
    <w:pPr>
      <w:keepNext/>
      <w:jc w:val="center"/>
      <w:outlineLvl w:val="8"/>
    </w:pPr>
    <w:rPr>
      <w:rFonts w:ascii="Arial" w:hAnsi="Arial"/>
      <w:b/>
      <w:color w:val="0000FF"/>
      <w:sz w:val="32"/>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GArticleLevel1">
    <w:name w:val="BLG Article Level 1"/>
    <w:aliases w:val="a1"/>
    <w:basedOn w:val="BodyText"/>
    <w:next w:val="BLGArticleLevel2"/>
    <w:pPr>
      <w:keepNext/>
      <w:numPr>
        <w:numId w:val="1"/>
      </w:numPr>
      <w:jc w:val="center"/>
    </w:pPr>
    <w:rPr>
      <w:b/>
      <w:caps/>
      <w:u w:val="single"/>
    </w:rPr>
  </w:style>
  <w:style w:type="paragraph" w:styleId="BodyText">
    <w:name w:val="Body Text"/>
    <w:aliases w:val="BT"/>
    <w:basedOn w:val="Normal"/>
    <w:semiHidden/>
    <w:pPr>
      <w:spacing w:after="240"/>
      <w:jc w:val="both"/>
    </w:pPr>
    <w:rPr>
      <w:lang w:val="en-CA"/>
    </w:rPr>
  </w:style>
  <w:style w:type="paragraph" w:customStyle="1" w:styleId="BLGArticleLevel2">
    <w:name w:val="BLG Article Level 2"/>
    <w:aliases w:val="a2"/>
    <w:basedOn w:val="BodyText"/>
    <w:next w:val="Normal"/>
    <w:pPr>
      <w:numPr>
        <w:ilvl w:val="1"/>
        <w:numId w:val="1"/>
      </w:numPr>
    </w:pPr>
  </w:style>
  <w:style w:type="paragraph" w:customStyle="1" w:styleId="BLGArticleLevel3">
    <w:name w:val="BLG Article Level 3"/>
    <w:aliases w:val="a3"/>
    <w:basedOn w:val="BodyText"/>
    <w:pPr>
      <w:numPr>
        <w:ilvl w:val="2"/>
        <w:numId w:val="1"/>
      </w:numPr>
    </w:pPr>
  </w:style>
  <w:style w:type="paragraph" w:customStyle="1" w:styleId="BLGArticleLevel4">
    <w:name w:val="BLG Article Level 4"/>
    <w:aliases w:val="a4"/>
    <w:basedOn w:val="BodyText"/>
    <w:pPr>
      <w:numPr>
        <w:ilvl w:val="3"/>
        <w:numId w:val="1"/>
      </w:numPr>
    </w:pPr>
  </w:style>
  <w:style w:type="paragraph" w:customStyle="1" w:styleId="BLGArticleLevel5">
    <w:name w:val="BLG Article Level 5"/>
    <w:aliases w:val="a5"/>
    <w:basedOn w:val="BodyText"/>
    <w:pPr>
      <w:numPr>
        <w:ilvl w:val="4"/>
        <w:numId w:val="1"/>
      </w:numPr>
    </w:pPr>
  </w:style>
  <w:style w:type="paragraph" w:customStyle="1" w:styleId="BLGArticleLevel6">
    <w:name w:val="BLG Article Level 6"/>
    <w:aliases w:val="a6"/>
    <w:basedOn w:val="BodyText"/>
    <w:pPr>
      <w:numPr>
        <w:ilvl w:val="5"/>
        <w:numId w:val="1"/>
      </w:numPr>
    </w:pPr>
  </w:style>
  <w:style w:type="paragraph" w:customStyle="1" w:styleId="BLGArticleLevel7">
    <w:name w:val="BLG Article Level 7"/>
    <w:aliases w:val="a7"/>
    <w:basedOn w:val="BodyText"/>
    <w:pPr>
      <w:numPr>
        <w:ilvl w:val="6"/>
        <w:numId w:val="1"/>
      </w:numPr>
    </w:pPr>
  </w:style>
  <w:style w:type="paragraph" w:customStyle="1" w:styleId="BLGArticleLevel8">
    <w:name w:val="BLG Article Level 8"/>
    <w:aliases w:val="a8"/>
    <w:basedOn w:val="BodyText"/>
    <w:pPr>
      <w:numPr>
        <w:ilvl w:val="7"/>
        <w:numId w:val="1"/>
      </w:numPr>
    </w:pPr>
  </w:style>
  <w:style w:type="paragraph" w:customStyle="1" w:styleId="BLGArticleLevel9">
    <w:name w:val="BLG Article Level 9"/>
    <w:aliases w:val="a9"/>
    <w:basedOn w:val="BodyText"/>
    <w:pPr>
      <w:numPr>
        <w:ilvl w:val="8"/>
        <w:numId w:val="1"/>
      </w:numPr>
    </w:pPr>
  </w:style>
  <w:style w:type="paragraph" w:customStyle="1" w:styleId="DoubleIndent">
    <w:name w:val="Double Indent"/>
    <w:aliases w:val="di"/>
    <w:basedOn w:val="BodyText"/>
    <w:next w:val="BodyText"/>
    <w:pPr>
      <w:ind w:left="1440" w:right="720"/>
    </w:pPr>
  </w:style>
  <w:style w:type="paragraph" w:styleId="Header">
    <w:name w:val="header"/>
    <w:basedOn w:val="Normal"/>
    <w:link w:val="HeaderChar"/>
    <w:pPr>
      <w:tabs>
        <w:tab w:val="center" w:pos="4320"/>
        <w:tab w:val="right" w:pos="8640"/>
      </w:tabs>
    </w:pPr>
  </w:style>
  <w:style w:type="paragraph" w:customStyle="1" w:styleId="bettyindent">
    <w:name w:val="betty indent"/>
    <w:basedOn w:val="BodyText"/>
    <w:pPr>
      <w:ind w:left="720"/>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rFonts w:ascii="Arial" w:hAnsi="Arial"/>
      <w:b/>
      <w:sz w:val="20"/>
      <w:szCs w:val="20"/>
    </w:rPr>
  </w:style>
  <w:style w:type="paragraph" w:customStyle="1" w:styleId="ORPara">
    <w:name w:val="ORPara"/>
    <w:aliases w:val="P"/>
    <w:basedOn w:val="Normal"/>
    <w:pPr>
      <w:spacing w:after="240"/>
      <w:jc w:val="both"/>
    </w:pPr>
    <w:rPr>
      <w:lang w:val="en-CA"/>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503F7A"/>
    <w:rPr>
      <w:rFonts w:ascii="Tahoma" w:hAnsi="Tahoma" w:cs="Tahoma"/>
      <w:sz w:val="16"/>
      <w:szCs w:val="16"/>
    </w:rPr>
  </w:style>
  <w:style w:type="character" w:customStyle="1" w:styleId="BalloonTextChar">
    <w:name w:val="Balloon Text Char"/>
    <w:link w:val="BalloonText"/>
    <w:uiPriority w:val="99"/>
    <w:semiHidden/>
    <w:rsid w:val="00503F7A"/>
    <w:rPr>
      <w:rFonts w:ascii="Tahoma" w:hAnsi="Tahoma" w:cs="Tahoma"/>
      <w:sz w:val="16"/>
      <w:szCs w:val="16"/>
      <w:lang w:val="en-US" w:eastAsia="en-US"/>
    </w:rPr>
  </w:style>
  <w:style w:type="character" w:customStyle="1" w:styleId="HeaderChar">
    <w:name w:val="Header Char"/>
    <w:link w:val="Header"/>
    <w:rsid w:val="00BA283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ECEC4-65CE-4755-B003-AB8ECAE1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4395</Words>
  <Characters>25057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User</dc:creator>
  <cp:keywords/>
  <dc:description/>
  <cp:lastModifiedBy>Kiel Edge</cp:lastModifiedBy>
  <cp:revision>2</cp:revision>
  <cp:lastPrinted>2020-03-24T14:11:00Z</cp:lastPrinted>
  <dcterms:created xsi:type="dcterms:W3CDTF">2026-03-25T18:54:00Z</dcterms:created>
  <dcterms:modified xsi:type="dcterms:W3CDTF">2026-03-25T18:54:00Z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dd61a798-231f-447f-8fb5-377f45161880</vt:lpwstr>
  </property>
</Properties>
</file>